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95F08" w14:textId="3228D7C6" w:rsidR="00055FC0" w:rsidRPr="00C33510" w:rsidRDefault="00E04077" w:rsidP="00055FC0">
      <w:pPr>
        <w:jc w:val="right"/>
        <w:rPr>
          <w:rFonts w:ascii="Times New Roman" w:hAnsi="Times New Roman" w:cs="Times New Roman"/>
          <w:b/>
          <w:sz w:val="26"/>
          <w:szCs w:val="26"/>
        </w:rPr>
      </w:pPr>
      <w:r w:rsidRPr="00C33510">
        <w:rPr>
          <w:rFonts w:ascii="Times New Roman" w:hAnsi="Times New Roman" w:cs="Times New Roman"/>
          <w:b/>
          <w:sz w:val="26"/>
          <w:szCs w:val="26"/>
        </w:rPr>
        <w:t>Депутату Государственной Думы</w:t>
      </w:r>
    </w:p>
    <w:p w14:paraId="63EA8365" w14:textId="07E85061" w:rsidR="00E04077" w:rsidRPr="00C33510" w:rsidRDefault="00E04077" w:rsidP="00055FC0">
      <w:pPr>
        <w:jc w:val="right"/>
        <w:rPr>
          <w:rFonts w:ascii="Times New Roman" w:hAnsi="Times New Roman" w:cs="Times New Roman"/>
          <w:b/>
          <w:sz w:val="26"/>
          <w:szCs w:val="26"/>
        </w:rPr>
      </w:pPr>
      <w:r w:rsidRPr="00C33510">
        <w:rPr>
          <w:rFonts w:ascii="Times New Roman" w:hAnsi="Times New Roman" w:cs="Times New Roman"/>
          <w:b/>
          <w:sz w:val="26"/>
          <w:szCs w:val="26"/>
        </w:rPr>
        <w:t>Делягину Михаилу Геннадьевичу</w:t>
      </w:r>
    </w:p>
    <w:p w14:paraId="3834103C" w14:textId="72CF13EB" w:rsidR="006A1DE9" w:rsidRPr="00C33510" w:rsidRDefault="006A1DE9" w:rsidP="006A1DE9">
      <w:pPr>
        <w:jc w:val="right"/>
        <w:rPr>
          <w:rFonts w:ascii="Times New Roman" w:hAnsi="Times New Roman" w:cs="Times New Roman"/>
          <w:b/>
          <w:sz w:val="26"/>
          <w:szCs w:val="26"/>
        </w:rPr>
      </w:pPr>
      <w:r w:rsidRPr="00C33510">
        <w:rPr>
          <w:rFonts w:ascii="Times New Roman" w:hAnsi="Times New Roman" w:cs="Times New Roman"/>
          <w:b/>
          <w:sz w:val="26"/>
          <w:szCs w:val="26"/>
        </w:rPr>
        <w:t xml:space="preserve">от </w:t>
      </w:r>
      <w:r w:rsidR="002873D7" w:rsidRPr="00C33510">
        <w:rPr>
          <w:rFonts w:ascii="Times New Roman" w:hAnsi="Times New Roman" w:cs="Times New Roman"/>
          <w:b/>
          <w:sz w:val="26"/>
          <w:szCs w:val="26"/>
        </w:rPr>
        <w:t>жителей Южное Тушино</w:t>
      </w:r>
    </w:p>
    <w:p w14:paraId="405F937B" w14:textId="39EAD920" w:rsidR="006A1DE9" w:rsidRPr="00C33510" w:rsidRDefault="006A1DE9" w:rsidP="006A1DE9">
      <w:pPr>
        <w:jc w:val="right"/>
        <w:rPr>
          <w:rFonts w:ascii="Times New Roman" w:hAnsi="Times New Roman" w:cs="Times New Roman"/>
          <w:b/>
          <w:sz w:val="26"/>
          <w:szCs w:val="26"/>
        </w:rPr>
      </w:pPr>
      <w:r w:rsidRPr="00C33510">
        <w:rPr>
          <w:rFonts w:ascii="Times New Roman" w:hAnsi="Times New Roman" w:cs="Times New Roman"/>
          <w:b/>
          <w:sz w:val="26"/>
          <w:szCs w:val="26"/>
        </w:rPr>
        <w:t>г. Москва</w:t>
      </w:r>
    </w:p>
    <w:p w14:paraId="01988508" w14:textId="533446AB" w:rsidR="006A1DE9" w:rsidRPr="00C33510" w:rsidRDefault="006A1DE9" w:rsidP="006A1DE9">
      <w:pPr>
        <w:jc w:val="right"/>
        <w:rPr>
          <w:rFonts w:ascii="Times New Roman" w:hAnsi="Times New Roman" w:cs="Times New Roman"/>
          <w:sz w:val="26"/>
          <w:szCs w:val="26"/>
        </w:rPr>
      </w:pPr>
    </w:p>
    <w:p w14:paraId="42EBBF98" w14:textId="77777777" w:rsidR="006A1DE9" w:rsidRPr="00C33510" w:rsidRDefault="006A1DE9" w:rsidP="006A1DE9">
      <w:pPr>
        <w:jc w:val="center"/>
        <w:rPr>
          <w:rFonts w:ascii="Times New Roman" w:hAnsi="Times New Roman" w:cs="Times New Roman"/>
          <w:b/>
          <w:sz w:val="26"/>
          <w:szCs w:val="26"/>
        </w:rPr>
      </w:pPr>
    </w:p>
    <w:p w14:paraId="2DA9ACAD" w14:textId="535E27F4" w:rsidR="006A1DE9" w:rsidRPr="00C33510" w:rsidRDefault="006A1DE9" w:rsidP="006A1DE9">
      <w:pPr>
        <w:jc w:val="center"/>
        <w:rPr>
          <w:rFonts w:ascii="Times New Roman" w:hAnsi="Times New Roman" w:cs="Times New Roman"/>
          <w:b/>
          <w:sz w:val="26"/>
          <w:szCs w:val="26"/>
        </w:rPr>
      </w:pPr>
      <w:r w:rsidRPr="00C33510">
        <w:rPr>
          <w:rFonts w:ascii="Times New Roman" w:hAnsi="Times New Roman" w:cs="Times New Roman"/>
          <w:b/>
          <w:sz w:val="26"/>
          <w:szCs w:val="26"/>
        </w:rPr>
        <w:t xml:space="preserve">Уважаемый </w:t>
      </w:r>
      <w:r w:rsidR="00E04077" w:rsidRPr="00C33510">
        <w:rPr>
          <w:rFonts w:ascii="Times New Roman" w:hAnsi="Times New Roman" w:cs="Times New Roman"/>
          <w:b/>
          <w:sz w:val="26"/>
          <w:szCs w:val="26"/>
        </w:rPr>
        <w:t>Михаил Геннадьевич</w:t>
      </w:r>
      <w:r w:rsidRPr="00C33510">
        <w:rPr>
          <w:rFonts w:ascii="Times New Roman" w:hAnsi="Times New Roman" w:cs="Times New Roman"/>
          <w:b/>
          <w:sz w:val="26"/>
          <w:szCs w:val="26"/>
        </w:rPr>
        <w:t>!</w:t>
      </w:r>
    </w:p>
    <w:p w14:paraId="5847AD87" w14:textId="77777777" w:rsidR="006A1DE9" w:rsidRPr="00C33510" w:rsidRDefault="006A1DE9" w:rsidP="006A1DE9">
      <w:pPr>
        <w:jc w:val="center"/>
        <w:rPr>
          <w:rFonts w:ascii="Times New Roman" w:hAnsi="Times New Roman" w:cs="Times New Roman"/>
          <w:sz w:val="26"/>
          <w:szCs w:val="26"/>
        </w:rPr>
      </w:pPr>
    </w:p>
    <w:p w14:paraId="2CFFAAB7" w14:textId="667C905B" w:rsidR="006A1DE9" w:rsidRPr="00C33510" w:rsidRDefault="002873D7" w:rsidP="00C33510">
      <w:pPr>
        <w:ind w:firstLine="708"/>
        <w:jc w:val="both"/>
        <w:rPr>
          <w:rFonts w:ascii="Times New Roman" w:hAnsi="Times New Roman" w:cs="Times New Roman"/>
          <w:b/>
          <w:sz w:val="26"/>
          <w:szCs w:val="26"/>
          <w:u w:val="single"/>
        </w:rPr>
      </w:pPr>
      <w:r w:rsidRPr="00C33510">
        <w:rPr>
          <w:rFonts w:ascii="Times New Roman" w:hAnsi="Times New Roman" w:cs="Times New Roman"/>
          <w:sz w:val="26"/>
          <w:szCs w:val="26"/>
        </w:rPr>
        <w:t>Жители</w:t>
      </w:r>
      <w:r w:rsidR="00A035EB" w:rsidRPr="00C33510">
        <w:rPr>
          <w:rFonts w:ascii="Times New Roman" w:hAnsi="Times New Roman" w:cs="Times New Roman"/>
          <w:sz w:val="26"/>
          <w:szCs w:val="26"/>
        </w:rPr>
        <w:t xml:space="preserve"> района Южно</w:t>
      </w:r>
      <w:r w:rsidRPr="00C33510">
        <w:rPr>
          <w:rFonts w:ascii="Times New Roman" w:hAnsi="Times New Roman" w:cs="Times New Roman"/>
          <w:sz w:val="26"/>
          <w:szCs w:val="26"/>
        </w:rPr>
        <w:t>го Тушино города Москвы обращаются</w:t>
      </w:r>
      <w:r w:rsidR="00A035EB" w:rsidRPr="00C33510">
        <w:rPr>
          <w:rFonts w:ascii="Times New Roman" w:hAnsi="Times New Roman" w:cs="Times New Roman"/>
          <w:sz w:val="26"/>
          <w:szCs w:val="26"/>
        </w:rPr>
        <w:t xml:space="preserve"> </w:t>
      </w:r>
      <w:r w:rsidR="006A1DE9" w:rsidRPr="00C33510">
        <w:rPr>
          <w:rFonts w:ascii="Times New Roman" w:hAnsi="Times New Roman" w:cs="Times New Roman"/>
          <w:sz w:val="26"/>
          <w:szCs w:val="26"/>
        </w:rPr>
        <w:t xml:space="preserve">к Вам </w:t>
      </w:r>
      <w:r w:rsidR="0040422C" w:rsidRPr="00C33510">
        <w:rPr>
          <w:rFonts w:ascii="Times New Roman" w:hAnsi="Times New Roman" w:cs="Times New Roman"/>
          <w:sz w:val="26"/>
          <w:szCs w:val="26"/>
        </w:rPr>
        <w:t xml:space="preserve">по вопросу дальнейшего развития территории от дома 16 по ул. Лодочная до границы </w:t>
      </w:r>
      <w:r w:rsidR="00C33510">
        <w:rPr>
          <w:rFonts w:ascii="Times New Roman" w:hAnsi="Times New Roman" w:cs="Times New Roman"/>
          <w:sz w:val="26"/>
          <w:szCs w:val="26"/>
        </w:rPr>
        <w:t>МПК</w:t>
      </w:r>
      <w:r w:rsidR="0040422C" w:rsidRPr="00C33510">
        <w:rPr>
          <w:rFonts w:ascii="Times New Roman" w:hAnsi="Times New Roman" w:cs="Times New Roman"/>
          <w:sz w:val="26"/>
          <w:szCs w:val="26"/>
        </w:rPr>
        <w:t xml:space="preserve"> «Северное Тушино».</w:t>
      </w:r>
    </w:p>
    <w:p w14:paraId="3D330B6B" w14:textId="40F86D4E" w:rsidR="008A22C6" w:rsidRPr="00C33510" w:rsidRDefault="00C33510" w:rsidP="00C33510">
      <w:pPr>
        <w:jc w:val="both"/>
        <w:rPr>
          <w:rFonts w:ascii="Times New Roman" w:hAnsi="Times New Roman" w:cs="Times New Roman"/>
          <w:sz w:val="26"/>
          <w:szCs w:val="26"/>
        </w:rPr>
      </w:pPr>
      <w:r>
        <w:rPr>
          <w:rFonts w:ascii="Times New Roman" w:hAnsi="Times New Roman" w:cs="Times New Roman"/>
          <w:sz w:val="26"/>
          <w:szCs w:val="26"/>
        </w:rPr>
        <w:t xml:space="preserve">        </w:t>
      </w:r>
      <w:r w:rsidR="008A22C6" w:rsidRPr="00C33510">
        <w:rPr>
          <w:rFonts w:ascii="Times New Roman" w:hAnsi="Times New Roman" w:cs="Times New Roman"/>
          <w:sz w:val="26"/>
          <w:szCs w:val="26"/>
        </w:rPr>
        <w:t xml:space="preserve">В 2018 году в ходе избирательной кампании Мэра Москвы С.С. </w:t>
      </w:r>
      <w:proofErr w:type="spellStart"/>
      <w:r w:rsidR="008A22C6" w:rsidRPr="00C33510">
        <w:rPr>
          <w:rFonts w:ascii="Times New Roman" w:hAnsi="Times New Roman" w:cs="Times New Roman"/>
          <w:sz w:val="26"/>
          <w:szCs w:val="26"/>
        </w:rPr>
        <w:t>Собянин</w:t>
      </w:r>
      <w:proofErr w:type="spellEnd"/>
      <w:r w:rsidR="008A22C6" w:rsidRPr="00C33510">
        <w:rPr>
          <w:rFonts w:ascii="Times New Roman" w:hAnsi="Times New Roman" w:cs="Times New Roman"/>
          <w:sz w:val="26"/>
          <w:szCs w:val="26"/>
        </w:rPr>
        <w:t xml:space="preserve"> – действующий Мэр Москвы и кандидат в Мэры Москвы –  на своём сайте сообщил жителям района Южное Тушино, что </w:t>
      </w:r>
      <w:r w:rsidR="008A22C6" w:rsidRPr="00C33510">
        <w:rPr>
          <w:rFonts w:ascii="Times New Roman" w:hAnsi="Times New Roman" w:cs="Times New Roman"/>
          <w:sz w:val="26"/>
          <w:szCs w:val="26"/>
          <w:u w:val="single"/>
        </w:rPr>
        <w:t xml:space="preserve">«территория от дома 16 на ул. Лодочная до границы </w:t>
      </w:r>
      <w:r w:rsidRPr="00C33510">
        <w:rPr>
          <w:rFonts w:ascii="Times New Roman" w:hAnsi="Times New Roman" w:cs="Times New Roman"/>
          <w:sz w:val="26"/>
          <w:szCs w:val="26"/>
          <w:u w:val="single"/>
        </w:rPr>
        <w:t>МПК</w:t>
      </w:r>
      <w:r w:rsidR="00FD4B6E" w:rsidRPr="00C33510">
        <w:rPr>
          <w:rFonts w:ascii="Times New Roman" w:hAnsi="Times New Roman" w:cs="Times New Roman"/>
          <w:sz w:val="26"/>
          <w:szCs w:val="26"/>
          <w:u w:val="single"/>
        </w:rPr>
        <w:t xml:space="preserve"> «Северное Тушино»</w:t>
      </w:r>
      <w:r w:rsidR="008A22C6" w:rsidRPr="00C33510">
        <w:rPr>
          <w:rFonts w:ascii="Times New Roman" w:hAnsi="Times New Roman" w:cs="Times New Roman"/>
          <w:sz w:val="26"/>
          <w:szCs w:val="26"/>
          <w:u w:val="single"/>
        </w:rPr>
        <w:t xml:space="preserve"> освобождена от арендаторов с целью последующего создания единого, современного, природно-исторического и спортивного парка </w:t>
      </w:r>
      <w:r w:rsidR="008A22C6" w:rsidRPr="00C33510">
        <w:rPr>
          <w:rFonts w:ascii="Times New Roman" w:hAnsi="Times New Roman" w:cs="Times New Roman"/>
          <w:b/>
          <w:sz w:val="26"/>
          <w:szCs w:val="26"/>
          <w:u w:val="single"/>
        </w:rPr>
        <w:t>для отдыха</w:t>
      </w:r>
      <w:r w:rsidR="008A22C6" w:rsidRPr="00C33510">
        <w:rPr>
          <w:rFonts w:ascii="Times New Roman" w:hAnsi="Times New Roman" w:cs="Times New Roman"/>
          <w:sz w:val="26"/>
          <w:szCs w:val="26"/>
          <w:u w:val="single"/>
        </w:rPr>
        <w:t xml:space="preserve"> </w:t>
      </w:r>
      <w:r w:rsidR="008A22C6" w:rsidRPr="00C33510">
        <w:rPr>
          <w:rFonts w:ascii="Times New Roman" w:hAnsi="Times New Roman" w:cs="Times New Roman"/>
          <w:b/>
          <w:sz w:val="26"/>
          <w:szCs w:val="26"/>
          <w:u w:val="single"/>
        </w:rPr>
        <w:t>жителей района</w:t>
      </w:r>
      <w:r w:rsidR="008A22C6" w:rsidRPr="00C33510">
        <w:rPr>
          <w:rFonts w:ascii="Times New Roman" w:hAnsi="Times New Roman" w:cs="Times New Roman"/>
          <w:sz w:val="26"/>
          <w:szCs w:val="26"/>
          <w:u w:val="single"/>
        </w:rPr>
        <w:t>»</w:t>
      </w:r>
      <w:r w:rsidRPr="00C33510">
        <w:rPr>
          <w:rFonts w:ascii="Times New Roman" w:hAnsi="Times New Roman" w:cs="Times New Roman"/>
          <w:sz w:val="26"/>
          <w:szCs w:val="26"/>
          <w:u w:val="single"/>
        </w:rPr>
        <w:t>.</w:t>
      </w:r>
      <w:r w:rsidR="008A22C6" w:rsidRPr="00C33510">
        <w:rPr>
          <w:rFonts w:ascii="Times New Roman" w:hAnsi="Times New Roman" w:cs="Times New Roman"/>
          <w:sz w:val="26"/>
          <w:szCs w:val="26"/>
          <w:u w:val="single"/>
        </w:rPr>
        <w:t xml:space="preserve"> </w:t>
      </w:r>
    </w:p>
    <w:p w14:paraId="6A49C9BB" w14:textId="5BDD0773" w:rsidR="008A22C6" w:rsidRPr="00C33510" w:rsidRDefault="008A22C6" w:rsidP="00C33510">
      <w:pPr>
        <w:ind w:firstLine="709"/>
        <w:jc w:val="both"/>
        <w:rPr>
          <w:rFonts w:ascii="Times New Roman" w:hAnsi="Times New Roman" w:cs="Times New Roman"/>
          <w:sz w:val="26"/>
          <w:szCs w:val="26"/>
        </w:rPr>
      </w:pPr>
      <w:r w:rsidRPr="00C33510">
        <w:rPr>
          <w:rFonts w:ascii="Times New Roman" w:hAnsi="Times New Roman" w:cs="Times New Roman"/>
          <w:sz w:val="26"/>
          <w:szCs w:val="26"/>
        </w:rPr>
        <w:t xml:space="preserve">Во исполнение предвыборного обещания Мэра Москвы на средства бюджета города Москвы был разработан проект создания парка на указанной территории, однако по неизвестным нам причинам его не реализовали. </w:t>
      </w:r>
    </w:p>
    <w:p w14:paraId="4973A81C" w14:textId="6771189C" w:rsidR="008A22C6" w:rsidRPr="00C33510" w:rsidRDefault="008A22C6" w:rsidP="00C33510">
      <w:pPr>
        <w:ind w:firstLine="709"/>
        <w:jc w:val="both"/>
        <w:rPr>
          <w:rFonts w:ascii="Times New Roman" w:hAnsi="Times New Roman" w:cs="Times New Roman"/>
          <w:sz w:val="26"/>
          <w:szCs w:val="26"/>
        </w:rPr>
      </w:pPr>
      <w:r w:rsidRPr="00C33510">
        <w:rPr>
          <w:rFonts w:ascii="Times New Roman" w:hAnsi="Times New Roman" w:cs="Times New Roman"/>
          <w:sz w:val="26"/>
          <w:szCs w:val="26"/>
        </w:rPr>
        <w:t>И, как нам стало известно в начале 2024 г., несмотря на предвыборное публичное обещание Мэра Москвы создать для жителей района единый парк</w:t>
      </w:r>
      <w:r w:rsidR="00FD4B6E" w:rsidRPr="00C33510">
        <w:rPr>
          <w:rFonts w:ascii="Times New Roman" w:hAnsi="Times New Roman" w:cs="Times New Roman"/>
          <w:sz w:val="26"/>
          <w:szCs w:val="26"/>
        </w:rPr>
        <w:t xml:space="preserve">, </w:t>
      </w:r>
      <w:r w:rsidRPr="00C33510">
        <w:rPr>
          <w:rFonts w:ascii="Times New Roman" w:hAnsi="Times New Roman" w:cs="Times New Roman"/>
          <w:sz w:val="26"/>
          <w:szCs w:val="26"/>
        </w:rPr>
        <w:t>Правительство Москвы начало подготовку застройки этой территории.</w:t>
      </w:r>
    </w:p>
    <w:p w14:paraId="417CA4D0" w14:textId="77B9AE21" w:rsidR="008A22C6" w:rsidRPr="00C33510" w:rsidRDefault="008A22C6" w:rsidP="00797C51">
      <w:pPr>
        <w:ind w:firstLine="709"/>
        <w:jc w:val="both"/>
        <w:rPr>
          <w:rFonts w:ascii="Times New Roman" w:hAnsi="Times New Roman" w:cs="Times New Roman"/>
          <w:b/>
          <w:color w:val="000000"/>
          <w:sz w:val="26"/>
          <w:szCs w:val="26"/>
        </w:rPr>
      </w:pPr>
      <w:r w:rsidRPr="00797C51">
        <w:rPr>
          <w:rFonts w:ascii="Times New Roman" w:hAnsi="Times New Roman" w:cs="Times New Roman"/>
          <w:b/>
          <w:sz w:val="26"/>
          <w:szCs w:val="26"/>
        </w:rPr>
        <w:t xml:space="preserve">Постановлением от 17.04.2024 № 824-ПП Правительство Москвы на основании предложений ГЗК и Москомархитектуры внесло изменения в Правила землепользования и застройки города Москвы, </w:t>
      </w:r>
      <w:r w:rsidRPr="00797C51">
        <w:rPr>
          <w:rFonts w:ascii="Times New Roman" w:hAnsi="Times New Roman" w:cs="Times New Roman"/>
          <w:b/>
          <w:color w:val="000000"/>
          <w:sz w:val="26"/>
          <w:szCs w:val="26"/>
        </w:rPr>
        <w:t>а позднее территория «Трудовых резервов» была формально исключена из состава Природного комплекса СЗАО №41 согласно Постановлению Правительства Москвы от 12.03.2025 № 486-ПП</w:t>
      </w:r>
      <w:r w:rsidRPr="00C33510">
        <w:rPr>
          <w:rFonts w:ascii="Times New Roman" w:hAnsi="Times New Roman" w:cs="Times New Roman"/>
          <w:b/>
          <w:color w:val="000000"/>
          <w:sz w:val="26"/>
          <w:szCs w:val="26"/>
        </w:rPr>
        <w:t xml:space="preserve">. </w:t>
      </w:r>
    </w:p>
    <w:p w14:paraId="6FB7A772" w14:textId="17145E19" w:rsidR="00FD4B6E" w:rsidRPr="00C33510" w:rsidRDefault="00797C51" w:rsidP="00797C51">
      <w:pPr>
        <w:jc w:val="both"/>
        <w:rPr>
          <w:rFonts w:ascii="Times New Roman" w:hAnsi="Times New Roman" w:cs="Times New Roman"/>
          <w:sz w:val="26"/>
          <w:szCs w:val="26"/>
        </w:rPr>
      </w:pPr>
      <w:r>
        <w:rPr>
          <w:rFonts w:ascii="Times New Roman" w:hAnsi="Times New Roman" w:cs="Times New Roman"/>
          <w:b/>
          <w:color w:val="000000"/>
          <w:sz w:val="26"/>
          <w:szCs w:val="26"/>
        </w:rPr>
        <w:t xml:space="preserve">        </w:t>
      </w:r>
      <w:r w:rsidR="00FD4B6E" w:rsidRPr="00C33510">
        <w:rPr>
          <w:rFonts w:ascii="Times New Roman" w:hAnsi="Times New Roman" w:cs="Times New Roman"/>
          <w:b/>
          <w:color w:val="000000"/>
          <w:sz w:val="26"/>
          <w:szCs w:val="26"/>
        </w:rPr>
        <w:t>С</w:t>
      </w:r>
      <w:r w:rsidR="00FD4B6E" w:rsidRPr="00797C51">
        <w:rPr>
          <w:rFonts w:ascii="Times New Roman" w:hAnsi="Times New Roman" w:cs="Times New Roman"/>
          <w:color w:val="000000"/>
          <w:sz w:val="26"/>
          <w:szCs w:val="26"/>
        </w:rPr>
        <w:t xml:space="preserve">огласно имеющимся в открытом доступе данным, </w:t>
      </w:r>
      <w:r w:rsidR="00FD4B6E" w:rsidRPr="00797C51">
        <w:rPr>
          <w:rFonts w:ascii="Times New Roman" w:hAnsi="Times New Roman" w:cs="Times New Roman"/>
          <w:sz w:val="26"/>
          <w:szCs w:val="26"/>
          <w:u w:val="single"/>
        </w:rPr>
        <w:t>здесь планируют разместить крупный спортивный комплекс</w:t>
      </w:r>
      <w:r>
        <w:rPr>
          <w:rFonts w:ascii="Times New Roman" w:hAnsi="Times New Roman" w:cs="Times New Roman"/>
          <w:sz w:val="26"/>
          <w:szCs w:val="26"/>
          <w:u w:val="single"/>
        </w:rPr>
        <w:t xml:space="preserve"> со стадионом</w:t>
      </w:r>
      <w:r w:rsidR="00FD4B6E" w:rsidRPr="00797C51">
        <w:rPr>
          <w:rFonts w:ascii="Times New Roman" w:hAnsi="Times New Roman" w:cs="Times New Roman"/>
          <w:sz w:val="26"/>
          <w:szCs w:val="26"/>
          <w:u w:val="single"/>
        </w:rPr>
        <w:t xml:space="preserve"> и высотные жилые дома</w:t>
      </w:r>
      <w:r w:rsidR="00FD4B6E" w:rsidRPr="00C33510">
        <w:rPr>
          <w:rFonts w:ascii="Times New Roman" w:hAnsi="Times New Roman" w:cs="Times New Roman"/>
          <w:sz w:val="26"/>
          <w:szCs w:val="26"/>
        </w:rPr>
        <w:t xml:space="preserve">, что не только </w:t>
      </w:r>
      <w:r>
        <w:rPr>
          <w:rFonts w:ascii="Times New Roman" w:hAnsi="Times New Roman" w:cs="Times New Roman"/>
          <w:sz w:val="26"/>
          <w:szCs w:val="26"/>
        </w:rPr>
        <w:t xml:space="preserve">исключает возможность создания </w:t>
      </w:r>
      <w:r w:rsidR="00FD4B6E" w:rsidRPr="00C33510">
        <w:rPr>
          <w:rFonts w:ascii="Times New Roman" w:hAnsi="Times New Roman" w:cs="Times New Roman"/>
          <w:sz w:val="26"/>
          <w:szCs w:val="26"/>
        </w:rPr>
        <w:t xml:space="preserve">обещанного нам парка для отдыха жителей района, но и полностью уничтожит </w:t>
      </w:r>
      <w:r>
        <w:rPr>
          <w:rFonts w:ascii="Times New Roman" w:hAnsi="Times New Roman" w:cs="Times New Roman"/>
          <w:sz w:val="26"/>
          <w:szCs w:val="26"/>
        </w:rPr>
        <w:t xml:space="preserve">огромную </w:t>
      </w:r>
      <w:r w:rsidR="00FD4B6E" w:rsidRPr="00C33510">
        <w:rPr>
          <w:rFonts w:ascii="Times New Roman" w:hAnsi="Times New Roman" w:cs="Times New Roman"/>
          <w:sz w:val="26"/>
          <w:szCs w:val="26"/>
        </w:rPr>
        <w:t xml:space="preserve">озелененную территорию и береговую линию. </w:t>
      </w:r>
    </w:p>
    <w:p w14:paraId="534B581B" w14:textId="1A028000" w:rsidR="00FD4B6E" w:rsidRPr="00797C51" w:rsidRDefault="00797C51" w:rsidP="00C33510">
      <w:pPr>
        <w:jc w:val="both"/>
        <w:rPr>
          <w:rFonts w:ascii="Times New Roman" w:hAnsi="Times New Roman" w:cs="Times New Roman"/>
          <w:b/>
          <w:sz w:val="26"/>
          <w:szCs w:val="26"/>
        </w:rPr>
      </w:pPr>
      <w:r w:rsidRPr="00797C51">
        <w:rPr>
          <w:rFonts w:ascii="Times New Roman" w:hAnsi="Times New Roman" w:cs="Times New Roman"/>
          <w:b/>
          <w:sz w:val="26"/>
          <w:szCs w:val="26"/>
        </w:rPr>
        <w:t xml:space="preserve">          </w:t>
      </w:r>
      <w:r w:rsidR="00FD4B6E" w:rsidRPr="00797C51">
        <w:rPr>
          <w:rFonts w:ascii="Times New Roman" w:hAnsi="Times New Roman" w:cs="Times New Roman"/>
          <w:b/>
          <w:sz w:val="26"/>
          <w:szCs w:val="26"/>
        </w:rPr>
        <w:t>Трибуны стадиона предполагается разместить всего в 20 метрах от жилого дома (ул. Свободы, д. 40, корп. 1), что противоречит действующим нормам и СанПиНам. При этом в радиусе 500 метров уже находятся два футбольных комплекса («</w:t>
      </w:r>
      <w:proofErr w:type="spellStart"/>
      <w:r w:rsidR="00FD4B6E" w:rsidRPr="00797C51">
        <w:rPr>
          <w:rFonts w:ascii="Times New Roman" w:hAnsi="Times New Roman" w:cs="Times New Roman"/>
          <w:b/>
          <w:sz w:val="26"/>
          <w:szCs w:val="26"/>
        </w:rPr>
        <w:t>Гераклион</w:t>
      </w:r>
      <w:proofErr w:type="spellEnd"/>
      <w:r w:rsidR="00FD4B6E" w:rsidRPr="00797C51">
        <w:rPr>
          <w:rFonts w:ascii="Times New Roman" w:hAnsi="Times New Roman" w:cs="Times New Roman"/>
          <w:b/>
          <w:sz w:val="26"/>
          <w:szCs w:val="26"/>
        </w:rPr>
        <w:t>» и «</w:t>
      </w:r>
      <w:proofErr w:type="spellStart"/>
      <w:r w:rsidR="00FD4B6E" w:rsidRPr="00797C51">
        <w:rPr>
          <w:rFonts w:ascii="Times New Roman" w:hAnsi="Times New Roman" w:cs="Times New Roman"/>
          <w:b/>
          <w:sz w:val="26"/>
          <w:szCs w:val="26"/>
        </w:rPr>
        <w:t>МосСпортОбъект</w:t>
      </w:r>
      <w:proofErr w:type="spellEnd"/>
      <w:r w:rsidR="00FD4B6E" w:rsidRPr="00797C51">
        <w:rPr>
          <w:rFonts w:ascii="Times New Roman" w:hAnsi="Times New Roman" w:cs="Times New Roman"/>
          <w:b/>
          <w:sz w:val="26"/>
          <w:szCs w:val="26"/>
        </w:rPr>
        <w:t>» (стадион Тушино)).</w:t>
      </w:r>
    </w:p>
    <w:p w14:paraId="28C53A50" w14:textId="7CB37810" w:rsidR="00FD4B6E" w:rsidRPr="00797C51" w:rsidRDefault="00797C51" w:rsidP="00C33510">
      <w:pPr>
        <w:jc w:val="both"/>
        <w:rPr>
          <w:rFonts w:ascii="Times New Roman" w:hAnsi="Times New Roman" w:cs="Times New Roman"/>
          <w:b/>
          <w:bCs/>
          <w:sz w:val="26"/>
          <w:szCs w:val="26"/>
          <w:u w:val="single"/>
        </w:rPr>
      </w:pPr>
      <w:r w:rsidRPr="00797C51">
        <w:rPr>
          <w:rFonts w:ascii="Times New Roman" w:hAnsi="Times New Roman" w:cs="Times New Roman"/>
          <w:b/>
          <w:bCs/>
          <w:sz w:val="26"/>
          <w:szCs w:val="26"/>
          <w:u w:val="single"/>
        </w:rPr>
        <w:t xml:space="preserve">        </w:t>
      </w:r>
      <w:r w:rsidR="00FD4B6E" w:rsidRPr="00797C51">
        <w:rPr>
          <w:rFonts w:ascii="Times New Roman" w:hAnsi="Times New Roman" w:cs="Times New Roman"/>
          <w:b/>
          <w:bCs/>
          <w:sz w:val="26"/>
          <w:szCs w:val="26"/>
          <w:u w:val="single"/>
        </w:rPr>
        <w:t>Кроме того, жители Южного Тушина могут навсегда утратить озелененную территорию, расположенную в зоне пешеходной доступности от их домов, которая уже многие годы используется людьми как парк.</w:t>
      </w:r>
    </w:p>
    <w:p w14:paraId="4C842FDE" w14:textId="126C602D" w:rsidR="00FD4B6E" w:rsidRPr="00C33510" w:rsidRDefault="0040422C" w:rsidP="00C33510">
      <w:pPr>
        <w:ind w:firstLine="709"/>
        <w:jc w:val="both"/>
        <w:rPr>
          <w:rFonts w:ascii="Times New Roman" w:hAnsi="Times New Roman" w:cs="Times New Roman"/>
          <w:sz w:val="26"/>
          <w:szCs w:val="26"/>
        </w:rPr>
      </w:pPr>
      <w:r w:rsidRPr="00C33510">
        <w:rPr>
          <w:rFonts w:ascii="Times New Roman" w:hAnsi="Times New Roman" w:cs="Times New Roman"/>
          <w:sz w:val="26"/>
          <w:szCs w:val="26"/>
        </w:rPr>
        <w:t xml:space="preserve">Основной земельный участок по адресу: г. Москва, проезд </w:t>
      </w:r>
      <w:proofErr w:type="spellStart"/>
      <w:r w:rsidRPr="00C33510">
        <w:rPr>
          <w:rFonts w:ascii="Times New Roman" w:hAnsi="Times New Roman" w:cs="Times New Roman"/>
          <w:sz w:val="26"/>
          <w:szCs w:val="26"/>
        </w:rPr>
        <w:t>Досфлота</w:t>
      </w:r>
      <w:proofErr w:type="spellEnd"/>
      <w:r w:rsidRPr="00C33510">
        <w:rPr>
          <w:rFonts w:ascii="Times New Roman" w:hAnsi="Times New Roman" w:cs="Times New Roman"/>
          <w:sz w:val="26"/>
          <w:szCs w:val="26"/>
        </w:rPr>
        <w:t xml:space="preserve"> с кадастровым номером 77:08:0000000:7281 площадью 89752 кв. м предоставлен АО «СК СТАРТ» в соответствии с договором аренды земельного участка, предоставляемого правообладателю зданий, строений, сооружений, расположенных на земельном участке, от 12.09.2024 № М-08-063178 сроком действия по 02.09.2073 (далее – Договор) для целей эксплуатации нежилых зданий в соответствии с </w:t>
      </w:r>
      <w:r w:rsidRPr="00C33510">
        <w:rPr>
          <w:rFonts w:ascii="Times New Roman" w:hAnsi="Times New Roman" w:cs="Times New Roman"/>
          <w:sz w:val="26"/>
          <w:szCs w:val="26"/>
        </w:rPr>
        <w:lastRenderedPageBreak/>
        <w:t>установленным разрешенным использованием участка. В настоящее время к договору заключено дополнительное соглашение от 14.08.2025г.</w:t>
      </w:r>
    </w:p>
    <w:p w14:paraId="62B26CB9" w14:textId="3A3538B5" w:rsidR="0040422C" w:rsidRPr="00C33510" w:rsidRDefault="0040422C" w:rsidP="00C33510">
      <w:pPr>
        <w:ind w:firstLine="709"/>
        <w:jc w:val="both"/>
        <w:rPr>
          <w:rFonts w:ascii="Times New Roman" w:hAnsi="Times New Roman" w:cs="Times New Roman"/>
          <w:sz w:val="26"/>
          <w:szCs w:val="26"/>
        </w:rPr>
      </w:pPr>
      <w:r w:rsidRPr="00C33510">
        <w:rPr>
          <w:rFonts w:ascii="Times New Roman" w:hAnsi="Times New Roman" w:cs="Times New Roman"/>
          <w:sz w:val="26"/>
          <w:szCs w:val="26"/>
        </w:rPr>
        <w:t>Согласно данным, опубликованным в открытом доступе, компания АО "СК СТАРТ" образовалась в результате многочисленных реорганизаций, занимается строительством, ее финансовые показатели абсолютно убыточны, а генеральный</w:t>
      </w:r>
      <w:r w:rsidRPr="00C33510">
        <w:rPr>
          <w:rFonts w:ascii="Times New Roman" w:hAnsi="Times New Roman" w:cs="Times New Roman"/>
          <w:spacing w:val="-13"/>
          <w:sz w:val="26"/>
          <w:szCs w:val="26"/>
        </w:rPr>
        <w:t xml:space="preserve"> </w:t>
      </w:r>
      <w:r w:rsidRPr="00C33510">
        <w:rPr>
          <w:rFonts w:ascii="Times New Roman" w:hAnsi="Times New Roman" w:cs="Times New Roman"/>
          <w:sz w:val="26"/>
          <w:szCs w:val="26"/>
        </w:rPr>
        <w:t>директор также является</w:t>
      </w:r>
      <w:r w:rsidRPr="00C33510">
        <w:rPr>
          <w:rFonts w:ascii="Times New Roman" w:hAnsi="Times New Roman" w:cs="Times New Roman"/>
          <w:spacing w:val="-13"/>
          <w:sz w:val="26"/>
          <w:szCs w:val="26"/>
        </w:rPr>
        <w:t xml:space="preserve"> </w:t>
      </w:r>
      <w:r w:rsidRPr="00C33510">
        <w:rPr>
          <w:rFonts w:ascii="Times New Roman" w:hAnsi="Times New Roman" w:cs="Times New Roman"/>
          <w:sz w:val="26"/>
          <w:szCs w:val="26"/>
        </w:rPr>
        <w:t>генеральным</w:t>
      </w:r>
      <w:r w:rsidRPr="00C33510">
        <w:rPr>
          <w:rFonts w:ascii="Times New Roman" w:hAnsi="Times New Roman" w:cs="Times New Roman"/>
          <w:spacing w:val="-13"/>
          <w:sz w:val="26"/>
          <w:szCs w:val="26"/>
        </w:rPr>
        <w:t xml:space="preserve"> </w:t>
      </w:r>
      <w:r w:rsidRPr="00C33510">
        <w:rPr>
          <w:rFonts w:ascii="Times New Roman" w:hAnsi="Times New Roman" w:cs="Times New Roman"/>
          <w:sz w:val="26"/>
          <w:szCs w:val="26"/>
        </w:rPr>
        <w:t>директором нескольких других компаний.</w:t>
      </w:r>
    </w:p>
    <w:p w14:paraId="4296E7B6" w14:textId="2A5E8ED8" w:rsidR="0040422C" w:rsidRPr="00C33510" w:rsidRDefault="00797C51" w:rsidP="00C33510">
      <w:pPr>
        <w:pStyle w:val="a4"/>
        <w:ind w:right="120"/>
        <w:jc w:val="both"/>
        <w:rPr>
          <w:b/>
          <w:sz w:val="26"/>
          <w:szCs w:val="26"/>
          <w:u w:val="single"/>
        </w:rPr>
      </w:pPr>
      <w:r>
        <w:rPr>
          <w:color w:val="1A1A1A"/>
          <w:sz w:val="26"/>
          <w:szCs w:val="26"/>
          <w:shd w:val="clear" w:color="auto" w:fill="FFFFFF"/>
        </w:rPr>
        <w:t xml:space="preserve">      </w:t>
      </w:r>
      <w:r w:rsidR="0040422C" w:rsidRPr="00C33510">
        <w:rPr>
          <w:color w:val="1A1A1A"/>
          <w:sz w:val="26"/>
          <w:szCs w:val="26"/>
          <w:shd w:val="clear" w:color="auto" w:fill="FFFFFF"/>
        </w:rPr>
        <w:t xml:space="preserve">На </w:t>
      </w:r>
      <w:r>
        <w:rPr>
          <w:color w:val="1A1A1A"/>
          <w:sz w:val="26"/>
          <w:szCs w:val="26"/>
          <w:shd w:val="clear" w:color="auto" w:fill="FFFFFF"/>
        </w:rPr>
        <w:t>п</w:t>
      </w:r>
      <w:r w:rsidR="0040422C" w:rsidRPr="00C33510">
        <w:rPr>
          <w:color w:val="1A1A1A"/>
          <w:sz w:val="26"/>
          <w:szCs w:val="26"/>
          <w:shd w:val="clear" w:color="auto" w:fill="FFFFFF"/>
        </w:rPr>
        <w:t>ротяжении многих лет данный</w:t>
      </w:r>
      <w:r w:rsidR="0040422C" w:rsidRPr="00C33510">
        <w:rPr>
          <w:color w:val="1A1A1A"/>
          <w:sz w:val="26"/>
          <w:szCs w:val="26"/>
        </w:rPr>
        <w:t xml:space="preserve"> </w:t>
      </w:r>
      <w:r w:rsidR="0040422C" w:rsidRPr="00C33510">
        <w:rPr>
          <w:color w:val="1A1A1A"/>
          <w:sz w:val="26"/>
          <w:szCs w:val="26"/>
          <w:shd w:val="clear" w:color="auto" w:fill="FFFFFF"/>
        </w:rPr>
        <w:t>земельный участок не используется по целевому назначению: спортивные</w:t>
      </w:r>
      <w:r w:rsidR="0040422C" w:rsidRPr="00C33510">
        <w:rPr>
          <w:color w:val="1A1A1A"/>
          <w:sz w:val="26"/>
          <w:szCs w:val="26"/>
        </w:rPr>
        <w:t xml:space="preserve"> </w:t>
      </w:r>
      <w:r w:rsidR="0040422C" w:rsidRPr="00C33510">
        <w:rPr>
          <w:color w:val="1A1A1A"/>
          <w:sz w:val="26"/>
          <w:szCs w:val="26"/>
          <w:shd w:val="clear" w:color="auto" w:fill="FFFFFF"/>
        </w:rPr>
        <w:t>мероприятия на его территории фактически не проводятся, а объекты</w:t>
      </w:r>
      <w:r w:rsidR="0040422C" w:rsidRPr="00C33510">
        <w:rPr>
          <w:color w:val="1A1A1A"/>
          <w:sz w:val="26"/>
          <w:szCs w:val="26"/>
        </w:rPr>
        <w:t xml:space="preserve"> </w:t>
      </w:r>
      <w:r w:rsidR="0040422C" w:rsidRPr="00C33510">
        <w:rPr>
          <w:color w:val="1A1A1A"/>
          <w:sz w:val="26"/>
          <w:szCs w:val="26"/>
          <w:shd w:val="clear" w:color="auto" w:fill="FFFFFF"/>
        </w:rPr>
        <w:t xml:space="preserve">находятся в неудовлетворительном состоянии. </w:t>
      </w:r>
      <w:r w:rsidR="0040422C" w:rsidRPr="00797C51">
        <w:rPr>
          <w:sz w:val="26"/>
          <w:szCs w:val="26"/>
        </w:rPr>
        <w:t>Здания</w:t>
      </w:r>
      <w:r w:rsidRPr="00797C51">
        <w:rPr>
          <w:sz w:val="26"/>
          <w:szCs w:val="26"/>
        </w:rPr>
        <w:t xml:space="preserve"> находятся</w:t>
      </w:r>
      <w:r w:rsidR="00880CB5" w:rsidRPr="00797C51">
        <w:rPr>
          <w:sz w:val="26"/>
          <w:szCs w:val="26"/>
        </w:rPr>
        <w:t xml:space="preserve"> в аварийном состоянии,</w:t>
      </w:r>
      <w:r w:rsidR="0040422C" w:rsidRPr="00797C51">
        <w:rPr>
          <w:sz w:val="26"/>
          <w:szCs w:val="26"/>
        </w:rPr>
        <w:t xml:space="preserve"> не охраняются, в основном здании были забиты металлическими листами окна первого этажа во избежание проникновения хулиганов и причинения вреда зданию. На территории наблюдается попустительство, ведущее</w:t>
      </w:r>
      <w:r w:rsidR="0040422C" w:rsidRPr="00797C51">
        <w:rPr>
          <w:spacing w:val="-1"/>
          <w:sz w:val="26"/>
          <w:szCs w:val="26"/>
        </w:rPr>
        <w:t xml:space="preserve"> </w:t>
      </w:r>
      <w:r w:rsidR="0040422C" w:rsidRPr="00797C51">
        <w:rPr>
          <w:sz w:val="26"/>
          <w:szCs w:val="26"/>
        </w:rPr>
        <w:t>к</w:t>
      </w:r>
      <w:r w:rsidR="0040422C" w:rsidRPr="00797C51">
        <w:rPr>
          <w:spacing w:val="-1"/>
          <w:sz w:val="26"/>
          <w:szCs w:val="26"/>
        </w:rPr>
        <w:t xml:space="preserve"> </w:t>
      </w:r>
      <w:r w:rsidR="0040422C" w:rsidRPr="00797C51">
        <w:rPr>
          <w:sz w:val="26"/>
          <w:szCs w:val="26"/>
        </w:rPr>
        <w:t>созданию</w:t>
      </w:r>
      <w:r w:rsidR="0040422C" w:rsidRPr="00797C51">
        <w:rPr>
          <w:spacing w:val="-1"/>
          <w:sz w:val="26"/>
          <w:szCs w:val="26"/>
        </w:rPr>
        <w:t xml:space="preserve"> </w:t>
      </w:r>
      <w:r w:rsidR="0040422C" w:rsidRPr="00797C51">
        <w:rPr>
          <w:sz w:val="26"/>
          <w:szCs w:val="26"/>
        </w:rPr>
        <w:t>криминогенной</w:t>
      </w:r>
      <w:r w:rsidR="0040422C" w:rsidRPr="00797C51">
        <w:rPr>
          <w:spacing w:val="-1"/>
          <w:sz w:val="26"/>
          <w:szCs w:val="26"/>
        </w:rPr>
        <w:t xml:space="preserve"> </w:t>
      </w:r>
      <w:r w:rsidR="0040422C" w:rsidRPr="00797C51">
        <w:rPr>
          <w:sz w:val="26"/>
          <w:szCs w:val="26"/>
        </w:rPr>
        <w:t>обстановки</w:t>
      </w:r>
      <w:r w:rsidR="0040422C" w:rsidRPr="00797C51">
        <w:rPr>
          <w:spacing w:val="-1"/>
          <w:sz w:val="26"/>
          <w:szCs w:val="26"/>
        </w:rPr>
        <w:t xml:space="preserve"> </w:t>
      </w:r>
      <w:r w:rsidR="0040422C" w:rsidRPr="00797C51">
        <w:rPr>
          <w:sz w:val="26"/>
          <w:szCs w:val="26"/>
        </w:rPr>
        <w:t>в</w:t>
      </w:r>
      <w:r w:rsidR="0040422C" w:rsidRPr="00797C51">
        <w:rPr>
          <w:spacing w:val="-1"/>
          <w:sz w:val="26"/>
          <w:szCs w:val="26"/>
        </w:rPr>
        <w:t xml:space="preserve"> </w:t>
      </w:r>
      <w:r w:rsidR="0040422C" w:rsidRPr="00797C51">
        <w:rPr>
          <w:sz w:val="26"/>
          <w:szCs w:val="26"/>
        </w:rPr>
        <w:t>районе.</w:t>
      </w:r>
      <w:r w:rsidR="0040422C" w:rsidRPr="00797C51">
        <w:rPr>
          <w:spacing w:val="-1"/>
          <w:sz w:val="26"/>
          <w:szCs w:val="26"/>
        </w:rPr>
        <w:t xml:space="preserve"> </w:t>
      </w:r>
      <w:r w:rsidR="0040422C" w:rsidRPr="00797C51">
        <w:rPr>
          <w:sz w:val="26"/>
          <w:szCs w:val="26"/>
        </w:rPr>
        <w:t>Особую</w:t>
      </w:r>
      <w:r w:rsidR="0040422C" w:rsidRPr="00797C51">
        <w:rPr>
          <w:spacing w:val="-1"/>
          <w:sz w:val="26"/>
          <w:szCs w:val="26"/>
        </w:rPr>
        <w:t xml:space="preserve"> </w:t>
      </w:r>
      <w:r w:rsidR="0040422C" w:rsidRPr="00797C51">
        <w:rPr>
          <w:sz w:val="26"/>
          <w:szCs w:val="26"/>
        </w:rPr>
        <w:t>тревогу</w:t>
      </w:r>
      <w:r w:rsidR="0040422C" w:rsidRPr="00797C51">
        <w:rPr>
          <w:spacing w:val="-1"/>
          <w:sz w:val="26"/>
          <w:szCs w:val="26"/>
        </w:rPr>
        <w:t xml:space="preserve"> </w:t>
      </w:r>
      <w:r w:rsidR="0040422C" w:rsidRPr="00797C51">
        <w:rPr>
          <w:sz w:val="26"/>
          <w:szCs w:val="26"/>
        </w:rPr>
        <w:t>вызывает</w:t>
      </w:r>
      <w:r w:rsidR="0040422C" w:rsidRPr="00797C51">
        <w:rPr>
          <w:spacing w:val="-1"/>
          <w:sz w:val="26"/>
          <w:szCs w:val="26"/>
        </w:rPr>
        <w:t xml:space="preserve"> </w:t>
      </w:r>
      <w:r w:rsidR="0040422C" w:rsidRPr="00797C51">
        <w:rPr>
          <w:sz w:val="26"/>
          <w:szCs w:val="26"/>
        </w:rPr>
        <w:t>факт, что</w:t>
      </w:r>
      <w:r w:rsidR="0040422C" w:rsidRPr="00797C51">
        <w:rPr>
          <w:spacing w:val="-2"/>
          <w:sz w:val="26"/>
          <w:szCs w:val="26"/>
        </w:rPr>
        <w:t xml:space="preserve"> </w:t>
      </w:r>
      <w:r w:rsidR="0040422C" w:rsidRPr="00797C51">
        <w:rPr>
          <w:sz w:val="26"/>
          <w:szCs w:val="26"/>
        </w:rPr>
        <w:t>на</w:t>
      </w:r>
      <w:r w:rsidR="0040422C" w:rsidRPr="00797C51">
        <w:rPr>
          <w:spacing w:val="-2"/>
          <w:sz w:val="26"/>
          <w:szCs w:val="26"/>
        </w:rPr>
        <w:t xml:space="preserve"> </w:t>
      </w:r>
      <w:r w:rsidR="0040422C" w:rsidRPr="00797C51">
        <w:rPr>
          <w:sz w:val="26"/>
          <w:szCs w:val="26"/>
        </w:rPr>
        <w:t>территории</w:t>
      </w:r>
      <w:r w:rsidR="0040422C" w:rsidRPr="00797C51">
        <w:rPr>
          <w:spacing w:val="-2"/>
          <w:sz w:val="26"/>
          <w:szCs w:val="26"/>
        </w:rPr>
        <w:t xml:space="preserve"> </w:t>
      </w:r>
      <w:r w:rsidR="0040422C" w:rsidRPr="00797C51">
        <w:rPr>
          <w:sz w:val="26"/>
          <w:szCs w:val="26"/>
        </w:rPr>
        <w:t>регулярно</w:t>
      </w:r>
      <w:r w:rsidR="0040422C" w:rsidRPr="00797C51">
        <w:rPr>
          <w:spacing w:val="-2"/>
          <w:sz w:val="26"/>
          <w:szCs w:val="26"/>
        </w:rPr>
        <w:t xml:space="preserve"> </w:t>
      </w:r>
      <w:r w:rsidR="0040422C" w:rsidRPr="00797C51">
        <w:rPr>
          <w:sz w:val="26"/>
          <w:szCs w:val="26"/>
        </w:rPr>
        <w:t>собираются</w:t>
      </w:r>
      <w:r w:rsidR="0040422C" w:rsidRPr="00797C51">
        <w:rPr>
          <w:spacing w:val="-2"/>
          <w:sz w:val="26"/>
          <w:szCs w:val="26"/>
        </w:rPr>
        <w:t xml:space="preserve"> </w:t>
      </w:r>
      <w:r w:rsidR="0040422C" w:rsidRPr="00797C51">
        <w:rPr>
          <w:sz w:val="26"/>
          <w:szCs w:val="26"/>
        </w:rPr>
        <w:t>группы</w:t>
      </w:r>
      <w:r w:rsidR="0040422C" w:rsidRPr="00797C51">
        <w:rPr>
          <w:spacing w:val="-2"/>
          <w:sz w:val="26"/>
          <w:szCs w:val="26"/>
        </w:rPr>
        <w:t xml:space="preserve"> </w:t>
      </w:r>
      <w:r w:rsidR="0040422C" w:rsidRPr="00797C51">
        <w:rPr>
          <w:sz w:val="26"/>
          <w:szCs w:val="26"/>
        </w:rPr>
        <w:t>мигрантов,</w:t>
      </w:r>
      <w:r w:rsidR="0040422C" w:rsidRPr="00797C51">
        <w:rPr>
          <w:spacing w:val="-2"/>
          <w:sz w:val="26"/>
          <w:szCs w:val="26"/>
        </w:rPr>
        <w:t xml:space="preserve"> </w:t>
      </w:r>
      <w:r w:rsidR="0040422C" w:rsidRPr="00797C51">
        <w:rPr>
          <w:sz w:val="26"/>
          <w:szCs w:val="26"/>
        </w:rPr>
        <w:t>разводятся</w:t>
      </w:r>
      <w:r w:rsidR="0040422C" w:rsidRPr="00797C51">
        <w:rPr>
          <w:spacing w:val="-2"/>
          <w:sz w:val="26"/>
          <w:szCs w:val="26"/>
        </w:rPr>
        <w:t xml:space="preserve"> </w:t>
      </w:r>
      <w:r w:rsidR="0040422C" w:rsidRPr="00797C51">
        <w:rPr>
          <w:sz w:val="26"/>
          <w:szCs w:val="26"/>
        </w:rPr>
        <w:t>открытые</w:t>
      </w:r>
      <w:r w:rsidR="0040422C" w:rsidRPr="00797C51">
        <w:rPr>
          <w:spacing w:val="-2"/>
          <w:sz w:val="26"/>
          <w:szCs w:val="26"/>
        </w:rPr>
        <w:t xml:space="preserve"> </w:t>
      </w:r>
      <w:r w:rsidR="0040422C" w:rsidRPr="00797C51">
        <w:rPr>
          <w:sz w:val="26"/>
          <w:szCs w:val="26"/>
        </w:rPr>
        <w:t>костры, фиксируются шумные вечерние посиделки, что нарушает общественный порядок и вызывает обоснованное беспокойство у местных жителей. Подобная ситуация угрожает безопасности граждан и способствует формированию криминогенной среды. Не говоря уже об огромном количестве мусора, который постоянно образуется после таких посиделок. Жители сами следят за состоянием прилегающей территории, регулярно проводят субботники, хотя это надлежит делать арендатору земельного участка.</w:t>
      </w:r>
    </w:p>
    <w:p w14:paraId="286D1055" w14:textId="5B16A268" w:rsidR="007D628B" w:rsidRPr="00797C51" w:rsidRDefault="00797C51" w:rsidP="00C33510">
      <w:pPr>
        <w:pStyle w:val="a4"/>
        <w:ind w:right="120"/>
        <w:jc w:val="both"/>
        <w:rPr>
          <w:b/>
          <w:sz w:val="26"/>
          <w:szCs w:val="26"/>
          <w:u w:val="single"/>
        </w:rPr>
      </w:pPr>
      <w:r w:rsidRPr="00797C51">
        <w:rPr>
          <w:b/>
          <w:sz w:val="26"/>
          <w:szCs w:val="26"/>
          <w:u w:val="single"/>
        </w:rPr>
        <w:t xml:space="preserve">           </w:t>
      </w:r>
      <w:r w:rsidR="007D628B" w:rsidRPr="00797C51">
        <w:rPr>
          <w:b/>
          <w:sz w:val="26"/>
          <w:szCs w:val="26"/>
          <w:u w:val="single"/>
        </w:rPr>
        <w:t xml:space="preserve">На все наши обращения в контролирующие органы, в том числе, в прокуратуру города Москвы, по поводу ненадлежащего содержания арендатором зданий и земельного участка, захламления территории и создания в районе криминогенной обстановки мы получаем одни отписки, должной реакции властей не последовало. Хотя все нарушения были зафиксированы </w:t>
      </w:r>
      <w:proofErr w:type="spellStart"/>
      <w:r w:rsidR="007D628B" w:rsidRPr="00797C51">
        <w:rPr>
          <w:b/>
          <w:sz w:val="26"/>
          <w:szCs w:val="26"/>
          <w:u w:val="single"/>
        </w:rPr>
        <w:t>Госинпекцией</w:t>
      </w:r>
      <w:proofErr w:type="spellEnd"/>
      <w:r w:rsidR="007D628B" w:rsidRPr="00797C51">
        <w:rPr>
          <w:b/>
          <w:sz w:val="26"/>
          <w:szCs w:val="26"/>
          <w:u w:val="single"/>
        </w:rPr>
        <w:t xml:space="preserve"> по контролю за недвижимостью, арендатор не был привлечен к административной ответственности.</w:t>
      </w:r>
    </w:p>
    <w:p w14:paraId="2B588C32" w14:textId="19D1FEE9" w:rsidR="00880CB5" w:rsidRDefault="00797C51" w:rsidP="00C33510">
      <w:pPr>
        <w:pStyle w:val="a4"/>
        <w:ind w:right="120"/>
        <w:jc w:val="both"/>
        <w:rPr>
          <w:b/>
          <w:color w:val="1A1A1A"/>
          <w:sz w:val="26"/>
          <w:szCs w:val="26"/>
          <w:u w:val="single"/>
          <w:shd w:val="clear" w:color="auto" w:fill="FFFFFF"/>
        </w:rPr>
      </w:pPr>
      <w:r w:rsidRPr="00797C51">
        <w:rPr>
          <w:b/>
          <w:color w:val="1A1A1A"/>
          <w:sz w:val="26"/>
          <w:szCs w:val="26"/>
          <w:u w:val="single"/>
          <w:shd w:val="clear" w:color="auto" w:fill="FFFFFF"/>
        </w:rPr>
        <w:t xml:space="preserve">           </w:t>
      </w:r>
      <w:r w:rsidR="00880CB5" w:rsidRPr="00797C51">
        <w:rPr>
          <w:b/>
          <w:color w:val="1A1A1A"/>
          <w:sz w:val="26"/>
          <w:szCs w:val="26"/>
          <w:u w:val="single"/>
          <w:shd w:val="clear" w:color="auto" w:fill="FFFFFF"/>
        </w:rPr>
        <w:t xml:space="preserve">Арендатор умышленно продолжает доводить здания до аварийного состояния, до тем самым вводя в заблуждение </w:t>
      </w:r>
      <w:r w:rsidR="00051CC5" w:rsidRPr="00797C51">
        <w:rPr>
          <w:b/>
          <w:color w:val="1A1A1A"/>
          <w:sz w:val="26"/>
          <w:szCs w:val="26"/>
          <w:u w:val="single"/>
          <w:shd w:val="clear" w:color="auto" w:fill="FFFFFF"/>
        </w:rPr>
        <w:t xml:space="preserve">Правительство Москвы, сообщая, что территория заброшена, захламлена, не используется жителями по назначению. Следовательно, территория пригодна для </w:t>
      </w:r>
      <w:r w:rsidR="00C33510" w:rsidRPr="00797C51">
        <w:rPr>
          <w:b/>
          <w:color w:val="1A1A1A"/>
          <w:sz w:val="26"/>
          <w:szCs w:val="26"/>
          <w:u w:val="single"/>
          <w:shd w:val="clear" w:color="auto" w:fill="FFFFFF"/>
        </w:rPr>
        <w:t xml:space="preserve">дальнейшего </w:t>
      </w:r>
      <w:r w:rsidR="00051CC5" w:rsidRPr="00797C51">
        <w:rPr>
          <w:b/>
          <w:color w:val="1A1A1A"/>
          <w:sz w:val="26"/>
          <w:szCs w:val="26"/>
          <w:u w:val="single"/>
          <w:shd w:val="clear" w:color="auto" w:fill="FFFFFF"/>
        </w:rPr>
        <w:t>строительства.</w:t>
      </w:r>
    </w:p>
    <w:p w14:paraId="3731D106" w14:textId="450EEFE0" w:rsidR="00896C7C" w:rsidRPr="00896C7C" w:rsidRDefault="00896C7C" w:rsidP="00C33510">
      <w:pPr>
        <w:pStyle w:val="a4"/>
        <w:ind w:right="120"/>
        <w:jc w:val="both"/>
        <w:rPr>
          <w:bCs/>
          <w:sz w:val="26"/>
          <w:szCs w:val="26"/>
        </w:rPr>
      </w:pPr>
      <w:r w:rsidRPr="00533959">
        <w:rPr>
          <w:bCs/>
          <w:color w:val="1A1A1A"/>
          <w:sz w:val="26"/>
          <w:szCs w:val="26"/>
          <w:shd w:val="clear" w:color="auto" w:fill="FFFFFF"/>
        </w:rPr>
        <w:t xml:space="preserve">Согласно Распоряжению Москомархитектуры </w:t>
      </w:r>
      <w:r w:rsidR="00494875" w:rsidRPr="00533959">
        <w:rPr>
          <w:bCs/>
          <w:color w:val="1A1A1A"/>
          <w:sz w:val="26"/>
          <w:szCs w:val="26"/>
          <w:shd w:val="clear" w:color="auto" w:fill="FFFFFF"/>
        </w:rPr>
        <w:t xml:space="preserve">2026 от </w:t>
      </w:r>
      <w:r w:rsidR="003A4E41" w:rsidRPr="00533959">
        <w:rPr>
          <w:bCs/>
          <w:color w:val="1A1A1A"/>
          <w:sz w:val="26"/>
          <w:szCs w:val="26"/>
          <w:shd w:val="clear" w:color="auto" w:fill="FFFFFF"/>
        </w:rPr>
        <w:t>19</w:t>
      </w:r>
      <w:r w:rsidR="00494875" w:rsidRPr="00533959">
        <w:rPr>
          <w:bCs/>
          <w:color w:val="1A1A1A"/>
          <w:sz w:val="26"/>
          <w:szCs w:val="26"/>
          <w:shd w:val="clear" w:color="auto" w:fill="FFFFFF"/>
        </w:rPr>
        <w:t xml:space="preserve">.09.2025г. </w:t>
      </w:r>
      <w:r w:rsidR="003A4E41" w:rsidRPr="00533959">
        <w:rPr>
          <w:bCs/>
          <w:color w:val="1A1A1A"/>
          <w:sz w:val="26"/>
          <w:szCs w:val="26"/>
          <w:shd w:val="clear" w:color="auto" w:fill="FFFFFF"/>
        </w:rPr>
        <w:t xml:space="preserve">и на основании </w:t>
      </w:r>
      <w:r w:rsidR="00B53E85" w:rsidRPr="00533959">
        <w:rPr>
          <w:bCs/>
          <w:color w:val="1A1A1A"/>
          <w:sz w:val="26"/>
          <w:szCs w:val="26"/>
          <w:shd w:val="clear" w:color="auto" w:fill="FFFFFF"/>
        </w:rPr>
        <w:t xml:space="preserve">решения Роспотребнадзора </w:t>
      </w:r>
      <w:r w:rsidR="00942E55" w:rsidRPr="00533959">
        <w:rPr>
          <w:bCs/>
          <w:color w:val="1A1A1A"/>
          <w:sz w:val="26"/>
          <w:szCs w:val="26"/>
          <w:shd w:val="clear" w:color="auto" w:fill="FFFFFF"/>
        </w:rPr>
        <w:t xml:space="preserve">77-00496 от 05.09.2025г. </w:t>
      </w:r>
      <w:r w:rsidR="00B92CFC" w:rsidRPr="00533959">
        <w:rPr>
          <w:bCs/>
          <w:color w:val="1A1A1A"/>
          <w:sz w:val="26"/>
          <w:szCs w:val="26"/>
          <w:shd w:val="clear" w:color="auto" w:fill="FFFFFF"/>
        </w:rPr>
        <w:t xml:space="preserve">были внесены изменения в правила землепользования и застройки </w:t>
      </w:r>
      <w:r w:rsidR="005732F1" w:rsidRPr="00533959">
        <w:rPr>
          <w:bCs/>
          <w:color w:val="1A1A1A"/>
          <w:sz w:val="26"/>
          <w:szCs w:val="26"/>
          <w:shd w:val="clear" w:color="auto" w:fill="FFFFFF"/>
        </w:rPr>
        <w:t>земельного участка “Трудовых резервов”</w:t>
      </w:r>
      <w:r w:rsidR="00845C93" w:rsidRPr="00533959">
        <w:rPr>
          <w:bCs/>
          <w:color w:val="1A1A1A"/>
          <w:sz w:val="26"/>
          <w:szCs w:val="26"/>
          <w:shd w:val="clear" w:color="auto" w:fill="FFFFFF"/>
        </w:rPr>
        <w:t>, а именно откорректированы границы санитарно-защитных зон</w:t>
      </w:r>
      <w:r w:rsidR="00601999" w:rsidRPr="00533959">
        <w:rPr>
          <w:bCs/>
          <w:color w:val="1A1A1A"/>
          <w:sz w:val="26"/>
          <w:szCs w:val="26"/>
          <w:shd w:val="clear" w:color="auto" w:fill="FFFFFF"/>
        </w:rPr>
        <w:t xml:space="preserve"> (СЗЗ)</w:t>
      </w:r>
      <w:r w:rsidR="00845C93" w:rsidRPr="00533959">
        <w:rPr>
          <w:bCs/>
          <w:color w:val="1A1A1A"/>
          <w:sz w:val="26"/>
          <w:szCs w:val="26"/>
          <w:shd w:val="clear" w:color="auto" w:fill="FFFFFF"/>
        </w:rPr>
        <w:t xml:space="preserve">. Фактически теперь </w:t>
      </w:r>
      <w:r w:rsidR="0031741D" w:rsidRPr="00533959">
        <w:rPr>
          <w:bCs/>
          <w:color w:val="1A1A1A"/>
          <w:sz w:val="26"/>
          <w:szCs w:val="26"/>
          <w:shd w:val="clear" w:color="auto" w:fill="FFFFFF"/>
        </w:rPr>
        <w:t xml:space="preserve">земельный участок “выведен” </w:t>
      </w:r>
      <w:r w:rsidR="003B6847" w:rsidRPr="00533959">
        <w:rPr>
          <w:bCs/>
          <w:color w:val="1A1A1A"/>
          <w:sz w:val="26"/>
          <w:szCs w:val="26"/>
          <w:shd w:val="clear" w:color="auto" w:fill="FFFFFF"/>
        </w:rPr>
        <w:t xml:space="preserve">из </w:t>
      </w:r>
      <w:r w:rsidR="00601999" w:rsidRPr="00533959">
        <w:rPr>
          <w:bCs/>
          <w:color w:val="1A1A1A"/>
          <w:sz w:val="26"/>
          <w:szCs w:val="26"/>
          <w:shd w:val="clear" w:color="auto" w:fill="FFFFFF"/>
        </w:rPr>
        <w:t xml:space="preserve">границ </w:t>
      </w:r>
      <w:r w:rsidR="008A4165" w:rsidRPr="00533959">
        <w:rPr>
          <w:bCs/>
          <w:color w:val="1A1A1A"/>
          <w:sz w:val="26"/>
          <w:szCs w:val="26"/>
          <w:shd w:val="clear" w:color="auto" w:fill="FFFFFF"/>
        </w:rPr>
        <w:t>СЗЗ, что</w:t>
      </w:r>
      <w:r w:rsidR="0052754A" w:rsidRPr="00533959">
        <w:rPr>
          <w:bCs/>
          <w:color w:val="1A1A1A"/>
          <w:sz w:val="26"/>
          <w:szCs w:val="26"/>
          <w:shd w:val="clear" w:color="auto" w:fill="FFFFFF"/>
        </w:rPr>
        <w:t xml:space="preserve"> дает</w:t>
      </w:r>
      <w:r w:rsidR="00426642" w:rsidRPr="00533959">
        <w:rPr>
          <w:bCs/>
          <w:color w:val="1A1A1A"/>
          <w:sz w:val="26"/>
          <w:szCs w:val="26"/>
          <w:shd w:val="clear" w:color="auto" w:fill="FFFFFF"/>
        </w:rPr>
        <w:t xml:space="preserve"> полную</w:t>
      </w:r>
      <w:r w:rsidR="0052754A" w:rsidRPr="00533959">
        <w:rPr>
          <w:bCs/>
          <w:color w:val="1A1A1A"/>
          <w:sz w:val="26"/>
          <w:szCs w:val="26"/>
          <w:shd w:val="clear" w:color="auto" w:fill="FFFFFF"/>
        </w:rPr>
        <w:t xml:space="preserve"> свободу действий застройщику </w:t>
      </w:r>
      <w:proofErr w:type="gramStart"/>
      <w:r w:rsidR="0052754A" w:rsidRPr="00533959">
        <w:rPr>
          <w:bCs/>
          <w:color w:val="1A1A1A"/>
          <w:sz w:val="26"/>
          <w:szCs w:val="26"/>
          <w:shd w:val="clear" w:color="auto" w:fill="FFFFFF"/>
        </w:rPr>
        <w:t xml:space="preserve">и </w:t>
      </w:r>
      <w:r w:rsidR="007C0610" w:rsidRPr="00533959">
        <w:rPr>
          <w:bCs/>
          <w:color w:val="1A1A1A"/>
          <w:sz w:val="26"/>
          <w:szCs w:val="26"/>
          <w:shd w:val="clear" w:color="auto" w:fill="FFFFFF"/>
        </w:rPr>
        <w:t xml:space="preserve"> </w:t>
      </w:r>
      <w:r w:rsidR="009620AB" w:rsidRPr="00533959">
        <w:rPr>
          <w:bCs/>
          <w:color w:val="1A1A1A"/>
          <w:sz w:val="26"/>
          <w:szCs w:val="26"/>
          <w:shd w:val="clear" w:color="auto" w:fill="FFFFFF"/>
        </w:rPr>
        <w:t>упрощает</w:t>
      </w:r>
      <w:proofErr w:type="gramEnd"/>
      <w:r w:rsidR="009620AB" w:rsidRPr="00533959">
        <w:rPr>
          <w:bCs/>
          <w:color w:val="1A1A1A"/>
          <w:sz w:val="26"/>
          <w:szCs w:val="26"/>
          <w:shd w:val="clear" w:color="auto" w:fill="FFFFFF"/>
        </w:rPr>
        <w:t xml:space="preserve"> получение </w:t>
      </w:r>
      <w:r w:rsidR="0052754A" w:rsidRPr="00533959">
        <w:rPr>
          <w:bCs/>
          <w:color w:val="1A1A1A"/>
          <w:sz w:val="26"/>
          <w:szCs w:val="26"/>
          <w:shd w:val="clear" w:color="auto" w:fill="FFFFFF"/>
        </w:rPr>
        <w:t xml:space="preserve">им разрешения на строительство в </w:t>
      </w:r>
      <w:r w:rsidR="00A737B7" w:rsidRPr="00533959">
        <w:rPr>
          <w:bCs/>
          <w:color w:val="1A1A1A"/>
          <w:sz w:val="26"/>
          <w:szCs w:val="26"/>
          <w:shd w:val="clear" w:color="auto" w:fill="FFFFFF"/>
        </w:rPr>
        <w:t>кратчайшие сроки.</w:t>
      </w:r>
    </w:p>
    <w:p w14:paraId="6F8F7A02" w14:textId="440E4B1D" w:rsidR="007D628B" w:rsidRPr="00C33510" w:rsidRDefault="00797C51" w:rsidP="00C33510">
      <w:pPr>
        <w:pStyle w:val="a4"/>
        <w:spacing w:line="237" w:lineRule="auto"/>
        <w:ind w:right="120"/>
        <w:jc w:val="both"/>
        <w:rPr>
          <w:sz w:val="26"/>
          <w:szCs w:val="26"/>
        </w:rPr>
      </w:pPr>
      <w:r>
        <w:rPr>
          <w:sz w:val="26"/>
          <w:szCs w:val="26"/>
        </w:rPr>
        <w:t xml:space="preserve">      </w:t>
      </w:r>
      <w:r w:rsidR="007D628B" w:rsidRPr="00C33510">
        <w:rPr>
          <w:sz w:val="26"/>
          <w:szCs w:val="26"/>
        </w:rPr>
        <w:t>Жители неоднократно обращались к главе управы района с вопросами о благоустройстве данной территории.</w:t>
      </w:r>
      <w:r w:rsidR="00051CC5" w:rsidRPr="00C33510">
        <w:rPr>
          <w:sz w:val="26"/>
          <w:szCs w:val="26"/>
        </w:rPr>
        <w:t xml:space="preserve"> </w:t>
      </w:r>
      <w:r w:rsidR="007D628B" w:rsidRPr="00C33510">
        <w:rPr>
          <w:sz w:val="26"/>
          <w:szCs w:val="26"/>
        </w:rPr>
        <w:t>Сегодня</w:t>
      </w:r>
      <w:r w:rsidR="007D628B" w:rsidRPr="00C33510">
        <w:rPr>
          <w:spacing w:val="-15"/>
          <w:sz w:val="26"/>
          <w:szCs w:val="26"/>
        </w:rPr>
        <w:t xml:space="preserve"> </w:t>
      </w:r>
      <w:r w:rsidR="00051CC5" w:rsidRPr="00C33510">
        <w:rPr>
          <w:spacing w:val="-15"/>
          <w:sz w:val="26"/>
          <w:szCs w:val="26"/>
        </w:rPr>
        <w:t xml:space="preserve">жители </w:t>
      </w:r>
      <w:r w:rsidR="007D628B" w:rsidRPr="00C33510">
        <w:rPr>
          <w:sz w:val="26"/>
          <w:szCs w:val="26"/>
        </w:rPr>
        <w:t>вышли</w:t>
      </w:r>
      <w:r w:rsidR="007D628B" w:rsidRPr="00C33510">
        <w:rPr>
          <w:spacing w:val="-15"/>
          <w:sz w:val="26"/>
          <w:szCs w:val="26"/>
        </w:rPr>
        <w:t xml:space="preserve"> </w:t>
      </w:r>
      <w:r w:rsidR="007D628B" w:rsidRPr="00C33510">
        <w:rPr>
          <w:sz w:val="26"/>
          <w:szCs w:val="26"/>
        </w:rPr>
        <w:t>с</w:t>
      </w:r>
      <w:r w:rsidR="007D628B" w:rsidRPr="00C33510">
        <w:rPr>
          <w:spacing w:val="-15"/>
          <w:sz w:val="26"/>
          <w:szCs w:val="26"/>
        </w:rPr>
        <w:t xml:space="preserve"> </w:t>
      </w:r>
      <w:r w:rsidR="007D628B" w:rsidRPr="00C33510">
        <w:rPr>
          <w:sz w:val="26"/>
          <w:szCs w:val="26"/>
        </w:rPr>
        <w:t>инициативой</w:t>
      </w:r>
      <w:r w:rsidR="007D628B" w:rsidRPr="00C33510">
        <w:rPr>
          <w:spacing w:val="-15"/>
          <w:sz w:val="26"/>
          <w:szCs w:val="26"/>
        </w:rPr>
        <w:t xml:space="preserve"> </w:t>
      </w:r>
      <w:r w:rsidR="007D628B" w:rsidRPr="00C33510">
        <w:rPr>
          <w:sz w:val="26"/>
          <w:szCs w:val="26"/>
        </w:rPr>
        <w:t>создания</w:t>
      </w:r>
      <w:r w:rsidR="007D628B" w:rsidRPr="00C33510">
        <w:rPr>
          <w:spacing w:val="-15"/>
          <w:sz w:val="26"/>
          <w:szCs w:val="26"/>
        </w:rPr>
        <w:t xml:space="preserve"> Народного </w:t>
      </w:r>
      <w:r w:rsidR="007D628B" w:rsidRPr="00C33510">
        <w:rPr>
          <w:sz w:val="26"/>
          <w:szCs w:val="26"/>
        </w:rPr>
        <w:t>Парка</w:t>
      </w:r>
      <w:r w:rsidR="007D628B" w:rsidRPr="00C33510">
        <w:rPr>
          <w:spacing w:val="-15"/>
          <w:sz w:val="26"/>
          <w:szCs w:val="26"/>
        </w:rPr>
        <w:t xml:space="preserve"> </w:t>
      </w:r>
      <w:r w:rsidR="007D628B" w:rsidRPr="00C33510">
        <w:rPr>
          <w:sz w:val="26"/>
          <w:szCs w:val="26"/>
        </w:rPr>
        <w:t>Героев</w:t>
      </w:r>
      <w:r w:rsidR="007D628B" w:rsidRPr="00C33510">
        <w:rPr>
          <w:spacing w:val="-15"/>
          <w:sz w:val="26"/>
          <w:szCs w:val="26"/>
        </w:rPr>
        <w:t xml:space="preserve"> </w:t>
      </w:r>
      <w:r w:rsidR="007D628B" w:rsidRPr="00C33510">
        <w:rPr>
          <w:sz w:val="26"/>
          <w:szCs w:val="26"/>
        </w:rPr>
        <w:t>СВО</w:t>
      </w:r>
      <w:r w:rsidR="007D628B" w:rsidRPr="00C33510">
        <w:rPr>
          <w:spacing w:val="-15"/>
          <w:sz w:val="26"/>
          <w:szCs w:val="26"/>
        </w:rPr>
        <w:t xml:space="preserve"> </w:t>
      </w:r>
      <w:r w:rsidR="007D628B" w:rsidRPr="00C33510">
        <w:rPr>
          <w:sz w:val="26"/>
          <w:szCs w:val="26"/>
        </w:rPr>
        <w:t>и Ветеранов</w:t>
      </w:r>
      <w:r w:rsidR="007D628B" w:rsidRPr="00C33510">
        <w:rPr>
          <w:spacing w:val="-15"/>
          <w:sz w:val="26"/>
          <w:szCs w:val="26"/>
        </w:rPr>
        <w:t xml:space="preserve"> </w:t>
      </w:r>
      <w:r w:rsidR="007D628B" w:rsidRPr="00C33510">
        <w:rPr>
          <w:sz w:val="26"/>
          <w:szCs w:val="26"/>
        </w:rPr>
        <w:t>ВОВ в честь 80-летия Победы</w:t>
      </w:r>
      <w:r w:rsidR="00C33510" w:rsidRPr="00C33510">
        <w:rPr>
          <w:sz w:val="26"/>
          <w:szCs w:val="26"/>
        </w:rPr>
        <w:t>, включающего</w:t>
      </w:r>
      <w:r>
        <w:rPr>
          <w:sz w:val="26"/>
          <w:szCs w:val="26"/>
        </w:rPr>
        <w:t>:</w:t>
      </w:r>
    </w:p>
    <w:p w14:paraId="37ACC3A2" w14:textId="7364811B" w:rsidR="007D628B" w:rsidRPr="00C33510" w:rsidRDefault="007D628B" w:rsidP="00797C51">
      <w:pPr>
        <w:pStyle w:val="a4"/>
        <w:spacing w:line="237" w:lineRule="auto"/>
        <w:ind w:right="120"/>
        <w:jc w:val="both"/>
        <w:rPr>
          <w:sz w:val="26"/>
          <w:szCs w:val="26"/>
        </w:rPr>
      </w:pPr>
      <w:r w:rsidRPr="00C33510">
        <w:rPr>
          <w:sz w:val="26"/>
          <w:szCs w:val="26"/>
        </w:rPr>
        <w:t xml:space="preserve"> </w:t>
      </w:r>
    </w:p>
    <w:p w14:paraId="79D9F1EB" w14:textId="77777777" w:rsidR="007D628B" w:rsidRPr="00C33510" w:rsidRDefault="007D628B" w:rsidP="00797C51">
      <w:pPr>
        <w:pStyle w:val="a3"/>
        <w:widowControl w:val="0"/>
        <w:numPr>
          <w:ilvl w:val="0"/>
          <w:numId w:val="3"/>
        </w:numPr>
        <w:tabs>
          <w:tab w:val="left" w:pos="734"/>
        </w:tabs>
        <w:autoSpaceDE w:val="0"/>
        <w:autoSpaceDN w:val="0"/>
        <w:contextualSpacing w:val="0"/>
        <w:jc w:val="both"/>
        <w:rPr>
          <w:rFonts w:ascii="Times New Roman" w:hAnsi="Times New Roman" w:cs="Times New Roman"/>
          <w:b/>
          <w:sz w:val="26"/>
          <w:szCs w:val="26"/>
        </w:rPr>
      </w:pPr>
      <w:r w:rsidRPr="00C33510">
        <w:rPr>
          <w:rFonts w:ascii="Times New Roman" w:hAnsi="Times New Roman" w:cs="Times New Roman"/>
          <w:b/>
          <w:sz w:val="26"/>
          <w:szCs w:val="26"/>
        </w:rPr>
        <w:t>Музей</w:t>
      </w:r>
      <w:r w:rsidRPr="00C33510">
        <w:rPr>
          <w:rFonts w:ascii="Times New Roman" w:hAnsi="Times New Roman" w:cs="Times New Roman"/>
          <w:b/>
          <w:spacing w:val="-2"/>
          <w:sz w:val="26"/>
          <w:szCs w:val="26"/>
        </w:rPr>
        <w:t xml:space="preserve"> </w:t>
      </w:r>
      <w:r w:rsidRPr="00C33510">
        <w:rPr>
          <w:rFonts w:ascii="Times New Roman" w:hAnsi="Times New Roman" w:cs="Times New Roman"/>
          <w:b/>
          <w:sz w:val="26"/>
          <w:szCs w:val="26"/>
        </w:rPr>
        <w:t>Героев</w:t>
      </w:r>
      <w:r w:rsidRPr="00C33510">
        <w:rPr>
          <w:rFonts w:ascii="Times New Roman" w:hAnsi="Times New Roman" w:cs="Times New Roman"/>
          <w:b/>
          <w:spacing w:val="-1"/>
          <w:sz w:val="26"/>
          <w:szCs w:val="26"/>
        </w:rPr>
        <w:t xml:space="preserve"> </w:t>
      </w:r>
      <w:r w:rsidRPr="00C33510">
        <w:rPr>
          <w:rFonts w:ascii="Times New Roman" w:hAnsi="Times New Roman" w:cs="Times New Roman"/>
          <w:b/>
          <w:sz w:val="26"/>
          <w:szCs w:val="26"/>
        </w:rPr>
        <w:t>СВО</w:t>
      </w:r>
      <w:r w:rsidRPr="00C33510">
        <w:rPr>
          <w:rFonts w:ascii="Times New Roman" w:hAnsi="Times New Roman" w:cs="Times New Roman"/>
          <w:b/>
          <w:spacing w:val="-2"/>
          <w:sz w:val="26"/>
          <w:szCs w:val="26"/>
        </w:rPr>
        <w:t xml:space="preserve"> </w:t>
      </w:r>
      <w:r w:rsidRPr="00C33510">
        <w:rPr>
          <w:rFonts w:ascii="Times New Roman" w:hAnsi="Times New Roman" w:cs="Times New Roman"/>
          <w:b/>
          <w:sz w:val="26"/>
          <w:szCs w:val="26"/>
        </w:rPr>
        <w:t>и</w:t>
      </w:r>
      <w:r w:rsidRPr="00C33510">
        <w:rPr>
          <w:rFonts w:ascii="Times New Roman" w:hAnsi="Times New Roman" w:cs="Times New Roman"/>
          <w:b/>
          <w:spacing w:val="-1"/>
          <w:sz w:val="26"/>
          <w:szCs w:val="26"/>
        </w:rPr>
        <w:t xml:space="preserve"> </w:t>
      </w:r>
      <w:r w:rsidRPr="00C33510">
        <w:rPr>
          <w:rFonts w:ascii="Times New Roman" w:hAnsi="Times New Roman" w:cs="Times New Roman"/>
          <w:b/>
          <w:sz w:val="26"/>
          <w:szCs w:val="26"/>
        </w:rPr>
        <w:t>ВОВ</w:t>
      </w:r>
      <w:r w:rsidRPr="00C33510">
        <w:rPr>
          <w:rFonts w:ascii="Times New Roman" w:hAnsi="Times New Roman" w:cs="Times New Roman"/>
          <w:b/>
          <w:spacing w:val="-2"/>
          <w:sz w:val="26"/>
          <w:szCs w:val="26"/>
        </w:rPr>
        <w:t xml:space="preserve"> </w:t>
      </w:r>
      <w:r w:rsidRPr="00C33510">
        <w:rPr>
          <w:rFonts w:ascii="Times New Roman" w:hAnsi="Times New Roman" w:cs="Times New Roman"/>
          <w:b/>
          <w:sz w:val="26"/>
          <w:szCs w:val="26"/>
        </w:rPr>
        <w:t>и</w:t>
      </w:r>
      <w:r w:rsidRPr="00C33510">
        <w:rPr>
          <w:rFonts w:ascii="Times New Roman" w:hAnsi="Times New Roman" w:cs="Times New Roman"/>
          <w:b/>
          <w:spacing w:val="-1"/>
          <w:sz w:val="26"/>
          <w:szCs w:val="26"/>
        </w:rPr>
        <w:t xml:space="preserve"> </w:t>
      </w:r>
      <w:r w:rsidRPr="00C33510">
        <w:rPr>
          <w:rFonts w:ascii="Times New Roman" w:hAnsi="Times New Roman" w:cs="Times New Roman"/>
          <w:b/>
          <w:sz w:val="26"/>
          <w:szCs w:val="26"/>
        </w:rPr>
        <w:t>истории</w:t>
      </w:r>
      <w:r w:rsidRPr="00C33510">
        <w:rPr>
          <w:rFonts w:ascii="Times New Roman" w:hAnsi="Times New Roman" w:cs="Times New Roman"/>
          <w:b/>
          <w:spacing w:val="-1"/>
          <w:sz w:val="26"/>
          <w:szCs w:val="26"/>
        </w:rPr>
        <w:t xml:space="preserve"> </w:t>
      </w:r>
      <w:r w:rsidRPr="00C33510">
        <w:rPr>
          <w:rFonts w:ascii="Times New Roman" w:hAnsi="Times New Roman" w:cs="Times New Roman"/>
          <w:b/>
          <w:spacing w:val="-2"/>
          <w:sz w:val="26"/>
          <w:szCs w:val="26"/>
        </w:rPr>
        <w:t>авиации</w:t>
      </w:r>
    </w:p>
    <w:p w14:paraId="3922BCEE" w14:textId="77777777" w:rsidR="007D628B" w:rsidRPr="00C33510" w:rsidRDefault="007D628B" w:rsidP="00797C51">
      <w:pPr>
        <w:pStyle w:val="a3"/>
        <w:widowControl w:val="0"/>
        <w:numPr>
          <w:ilvl w:val="0"/>
          <w:numId w:val="3"/>
        </w:numPr>
        <w:tabs>
          <w:tab w:val="left" w:pos="734"/>
        </w:tabs>
        <w:autoSpaceDE w:val="0"/>
        <w:autoSpaceDN w:val="0"/>
        <w:spacing w:before="138"/>
        <w:contextualSpacing w:val="0"/>
        <w:jc w:val="both"/>
        <w:rPr>
          <w:rFonts w:ascii="Times New Roman" w:hAnsi="Times New Roman" w:cs="Times New Roman"/>
          <w:b/>
          <w:sz w:val="26"/>
          <w:szCs w:val="26"/>
        </w:rPr>
      </w:pPr>
      <w:r w:rsidRPr="00C33510">
        <w:rPr>
          <w:rFonts w:ascii="Times New Roman" w:hAnsi="Times New Roman" w:cs="Times New Roman"/>
          <w:b/>
          <w:sz w:val="26"/>
          <w:szCs w:val="26"/>
        </w:rPr>
        <w:t>Реабилитационная</w:t>
      </w:r>
      <w:r w:rsidRPr="00C33510">
        <w:rPr>
          <w:rFonts w:ascii="Times New Roman" w:hAnsi="Times New Roman" w:cs="Times New Roman"/>
          <w:b/>
          <w:spacing w:val="-2"/>
          <w:sz w:val="26"/>
          <w:szCs w:val="26"/>
        </w:rPr>
        <w:t xml:space="preserve"> </w:t>
      </w:r>
      <w:r w:rsidRPr="00C33510">
        <w:rPr>
          <w:rFonts w:ascii="Times New Roman" w:hAnsi="Times New Roman" w:cs="Times New Roman"/>
          <w:b/>
          <w:sz w:val="26"/>
          <w:szCs w:val="26"/>
        </w:rPr>
        <w:t>зона</w:t>
      </w:r>
      <w:r w:rsidRPr="00C33510">
        <w:rPr>
          <w:rFonts w:ascii="Times New Roman" w:hAnsi="Times New Roman" w:cs="Times New Roman"/>
          <w:b/>
          <w:spacing w:val="-2"/>
          <w:sz w:val="26"/>
          <w:szCs w:val="26"/>
        </w:rPr>
        <w:t xml:space="preserve"> </w:t>
      </w:r>
      <w:r w:rsidRPr="00C33510">
        <w:rPr>
          <w:rFonts w:ascii="Times New Roman" w:hAnsi="Times New Roman" w:cs="Times New Roman"/>
          <w:b/>
          <w:sz w:val="26"/>
          <w:szCs w:val="26"/>
        </w:rPr>
        <w:t>для</w:t>
      </w:r>
      <w:r w:rsidRPr="00C33510">
        <w:rPr>
          <w:rFonts w:ascii="Times New Roman" w:hAnsi="Times New Roman" w:cs="Times New Roman"/>
          <w:b/>
          <w:spacing w:val="-3"/>
          <w:sz w:val="26"/>
          <w:szCs w:val="26"/>
        </w:rPr>
        <w:t xml:space="preserve"> </w:t>
      </w:r>
      <w:r w:rsidRPr="00C33510">
        <w:rPr>
          <w:rFonts w:ascii="Times New Roman" w:hAnsi="Times New Roman" w:cs="Times New Roman"/>
          <w:b/>
          <w:sz w:val="26"/>
          <w:szCs w:val="26"/>
        </w:rPr>
        <w:t>участников</w:t>
      </w:r>
      <w:r w:rsidRPr="00C33510">
        <w:rPr>
          <w:rFonts w:ascii="Times New Roman" w:hAnsi="Times New Roman" w:cs="Times New Roman"/>
          <w:b/>
          <w:spacing w:val="-2"/>
          <w:sz w:val="26"/>
          <w:szCs w:val="26"/>
        </w:rPr>
        <w:t xml:space="preserve"> </w:t>
      </w:r>
      <w:r w:rsidRPr="00C33510">
        <w:rPr>
          <w:rFonts w:ascii="Times New Roman" w:hAnsi="Times New Roman" w:cs="Times New Roman"/>
          <w:b/>
          <w:sz w:val="26"/>
          <w:szCs w:val="26"/>
        </w:rPr>
        <w:t>СВО</w:t>
      </w:r>
      <w:r w:rsidRPr="00C33510">
        <w:rPr>
          <w:rFonts w:ascii="Times New Roman" w:hAnsi="Times New Roman" w:cs="Times New Roman"/>
          <w:b/>
          <w:spacing w:val="-2"/>
          <w:sz w:val="26"/>
          <w:szCs w:val="26"/>
        </w:rPr>
        <w:t xml:space="preserve"> </w:t>
      </w:r>
      <w:r w:rsidRPr="00C33510">
        <w:rPr>
          <w:rFonts w:ascii="Times New Roman" w:hAnsi="Times New Roman" w:cs="Times New Roman"/>
          <w:b/>
          <w:sz w:val="26"/>
          <w:szCs w:val="26"/>
        </w:rPr>
        <w:t>и</w:t>
      </w:r>
      <w:r w:rsidRPr="00C33510">
        <w:rPr>
          <w:rFonts w:ascii="Times New Roman" w:hAnsi="Times New Roman" w:cs="Times New Roman"/>
          <w:b/>
          <w:spacing w:val="-2"/>
          <w:sz w:val="26"/>
          <w:szCs w:val="26"/>
        </w:rPr>
        <w:t xml:space="preserve"> </w:t>
      </w:r>
      <w:r w:rsidRPr="00C33510">
        <w:rPr>
          <w:rFonts w:ascii="Times New Roman" w:hAnsi="Times New Roman" w:cs="Times New Roman"/>
          <w:b/>
          <w:sz w:val="26"/>
          <w:szCs w:val="26"/>
        </w:rPr>
        <w:t>людей</w:t>
      </w:r>
      <w:r w:rsidRPr="00C33510">
        <w:rPr>
          <w:rFonts w:ascii="Times New Roman" w:hAnsi="Times New Roman" w:cs="Times New Roman"/>
          <w:b/>
          <w:spacing w:val="-2"/>
          <w:sz w:val="26"/>
          <w:szCs w:val="26"/>
        </w:rPr>
        <w:t xml:space="preserve"> </w:t>
      </w:r>
      <w:r w:rsidRPr="00C33510">
        <w:rPr>
          <w:rFonts w:ascii="Times New Roman" w:hAnsi="Times New Roman" w:cs="Times New Roman"/>
          <w:b/>
          <w:sz w:val="26"/>
          <w:szCs w:val="26"/>
        </w:rPr>
        <w:t>с</w:t>
      </w:r>
      <w:r w:rsidRPr="00C33510">
        <w:rPr>
          <w:rFonts w:ascii="Times New Roman" w:hAnsi="Times New Roman" w:cs="Times New Roman"/>
          <w:b/>
          <w:spacing w:val="-2"/>
          <w:sz w:val="26"/>
          <w:szCs w:val="26"/>
        </w:rPr>
        <w:t xml:space="preserve"> </w:t>
      </w:r>
      <w:r w:rsidRPr="00C33510">
        <w:rPr>
          <w:rFonts w:ascii="Times New Roman" w:hAnsi="Times New Roman" w:cs="Times New Roman"/>
          <w:b/>
          <w:spacing w:val="-4"/>
          <w:sz w:val="26"/>
          <w:szCs w:val="26"/>
        </w:rPr>
        <w:t>ОВЗ;</w:t>
      </w:r>
    </w:p>
    <w:p w14:paraId="04B6DA58" w14:textId="77777777" w:rsidR="007D628B" w:rsidRPr="00C33510" w:rsidRDefault="007D628B" w:rsidP="00797C51">
      <w:pPr>
        <w:pStyle w:val="a3"/>
        <w:widowControl w:val="0"/>
        <w:numPr>
          <w:ilvl w:val="0"/>
          <w:numId w:val="3"/>
        </w:numPr>
        <w:tabs>
          <w:tab w:val="left" w:pos="734"/>
        </w:tabs>
        <w:autoSpaceDE w:val="0"/>
        <w:autoSpaceDN w:val="0"/>
        <w:spacing w:before="138"/>
        <w:contextualSpacing w:val="0"/>
        <w:jc w:val="both"/>
        <w:rPr>
          <w:rFonts w:ascii="Times New Roman" w:hAnsi="Times New Roman" w:cs="Times New Roman"/>
          <w:b/>
          <w:sz w:val="26"/>
          <w:szCs w:val="26"/>
        </w:rPr>
      </w:pPr>
      <w:r w:rsidRPr="00C33510">
        <w:rPr>
          <w:rFonts w:ascii="Times New Roman" w:hAnsi="Times New Roman" w:cs="Times New Roman"/>
          <w:b/>
          <w:sz w:val="26"/>
          <w:szCs w:val="26"/>
        </w:rPr>
        <w:lastRenderedPageBreak/>
        <w:t>Площадка</w:t>
      </w:r>
      <w:r w:rsidRPr="00C33510">
        <w:rPr>
          <w:rFonts w:ascii="Times New Roman" w:hAnsi="Times New Roman" w:cs="Times New Roman"/>
          <w:b/>
          <w:spacing w:val="-6"/>
          <w:sz w:val="26"/>
          <w:szCs w:val="26"/>
        </w:rPr>
        <w:t xml:space="preserve"> </w:t>
      </w:r>
      <w:r w:rsidRPr="00C33510">
        <w:rPr>
          <w:rFonts w:ascii="Times New Roman" w:hAnsi="Times New Roman" w:cs="Times New Roman"/>
          <w:b/>
          <w:sz w:val="26"/>
          <w:szCs w:val="26"/>
        </w:rPr>
        <w:t>для</w:t>
      </w:r>
      <w:r w:rsidRPr="00C33510">
        <w:rPr>
          <w:rFonts w:ascii="Times New Roman" w:hAnsi="Times New Roman" w:cs="Times New Roman"/>
          <w:b/>
          <w:spacing w:val="-2"/>
          <w:sz w:val="26"/>
          <w:szCs w:val="26"/>
        </w:rPr>
        <w:t xml:space="preserve"> </w:t>
      </w:r>
      <w:r w:rsidRPr="00C33510">
        <w:rPr>
          <w:rFonts w:ascii="Times New Roman" w:hAnsi="Times New Roman" w:cs="Times New Roman"/>
          <w:b/>
          <w:sz w:val="26"/>
          <w:szCs w:val="26"/>
        </w:rPr>
        <w:t>лекций,</w:t>
      </w:r>
      <w:r w:rsidRPr="00C33510">
        <w:rPr>
          <w:rFonts w:ascii="Times New Roman" w:hAnsi="Times New Roman" w:cs="Times New Roman"/>
          <w:b/>
          <w:spacing w:val="-3"/>
          <w:sz w:val="26"/>
          <w:szCs w:val="26"/>
        </w:rPr>
        <w:t xml:space="preserve"> </w:t>
      </w:r>
      <w:r w:rsidRPr="00C33510">
        <w:rPr>
          <w:rFonts w:ascii="Times New Roman" w:hAnsi="Times New Roman" w:cs="Times New Roman"/>
          <w:b/>
          <w:sz w:val="26"/>
          <w:szCs w:val="26"/>
        </w:rPr>
        <w:t>мастер-классов</w:t>
      </w:r>
      <w:r w:rsidRPr="00C33510">
        <w:rPr>
          <w:rFonts w:ascii="Times New Roman" w:hAnsi="Times New Roman" w:cs="Times New Roman"/>
          <w:b/>
          <w:spacing w:val="-2"/>
          <w:sz w:val="26"/>
          <w:szCs w:val="26"/>
        </w:rPr>
        <w:t xml:space="preserve"> </w:t>
      </w:r>
      <w:r w:rsidRPr="00C33510">
        <w:rPr>
          <w:rFonts w:ascii="Times New Roman" w:hAnsi="Times New Roman" w:cs="Times New Roman"/>
          <w:b/>
          <w:sz w:val="26"/>
          <w:szCs w:val="26"/>
        </w:rPr>
        <w:t>и</w:t>
      </w:r>
      <w:r w:rsidRPr="00C33510">
        <w:rPr>
          <w:rFonts w:ascii="Times New Roman" w:hAnsi="Times New Roman" w:cs="Times New Roman"/>
          <w:b/>
          <w:spacing w:val="-3"/>
          <w:sz w:val="26"/>
          <w:szCs w:val="26"/>
        </w:rPr>
        <w:t xml:space="preserve"> </w:t>
      </w:r>
      <w:r w:rsidRPr="00C33510">
        <w:rPr>
          <w:rFonts w:ascii="Times New Roman" w:hAnsi="Times New Roman" w:cs="Times New Roman"/>
          <w:b/>
          <w:sz w:val="26"/>
          <w:szCs w:val="26"/>
        </w:rPr>
        <w:t>мемориальных</w:t>
      </w:r>
      <w:r w:rsidRPr="00C33510">
        <w:rPr>
          <w:rFonts w:ascii="Times New Roman" w:hAnsi="Times New Roman" w:cs="Times New Roman"/>
          <w:b/>
          <w:spacing w:val="-2"/>
          <w:sz w:val="26"/>
          <w:szCs w:val="26"/>
        </w:rPr>
        <w:t xml:space="preserve"> мероприятий;</w:t>
      </w:r>
    </w:p>
    <w:p w14:paraId="75E31A50" w14:textId="77777777" w:rsidR="007D628B" w:rsidRPr="00C33510" w:rsidRDefault="007D628B" w:rsidP="00797C51">
      <w:pPr>
        <w:pStyle w:val="a3"/>
        <w:widowControl w:val="0"/>
        <w:numPr>
          <w:ilvl w:val="0"/>
          <w:numId w:val="3"/>
        </w:numPr>
        <w:tabs>
          <w:tab w:val="left" w:pos="734"/>
        </w:tabs>
        <w:autoSpaceDE w:val="0"/>
        <w:autoSpaceDN w:val="0"/>
        <w:spacing w:before="138"/>
        <w:ind w:right="120"/>
        <w:contextualSpacing w:val="0"/>
        <w:jc w:val="both"/>
        <w:rPr>
          <w:rFonts w:ascii="Times New Roman" w:hAnsi="Times New Roman" w:cs="Times New Roman"/>
          <w:b/>
          <w:sz w:val="26"/>
          <w:szCs w:val="26"/>
        </w:rPr>
      </w:pPr>
      <w:r w:rsidRPr="00C33510">
        <w:rPr>
          <w:rFonts w:ascii="Times New Roman" w:hAnsi="Times New Roman" w:cs="Times New Roman"/>
          <w:b/>
          <w:sz w:val="26"/>
          <w:szCs w:val="26"/>
        </w:rPr>
        <w:t>Инновационный</w:t>
      </w:r>
      <w:r w:rsidRPr="00C33510">
        <w:rPr>
          <w:rFonts w:ascii="Times New Roman" w:hAnsi="Times New Roman" w:cs="Times New Roman"/>
          <w:b/>
          <w:spacing w:val="-10"/>
          <w:sz w:val="26"/>
          <w:szCs w:val="26"/>
        </w:rPr>
        <w:t xml:space="preserve"> </w:t>
      </w:r>
      <w:r w:rsidRPr="00C33510">
        <w:rPr>
          <w:rFonts w:ascii="Times New Roman" w:hAnsi="Times New Roman" w:cs="Times New Roman"/>
          <w:b/>
          <w:sz w:val="26"/>
          <w:szCs w:val="26"/>
        </w:rPr>
        <w:t>центр</w:t>
      </w:r>
      <w:r w:rsidRPr="00C33510">
        <w:rPr>
          <w:rFonts w:ascii="Times New Roman" w:hAnsi="Times New Roman" w:cs="Times New Roman"/>
          <w:b/>
          <w:spacing w:val="-10"/>
          <w:sz w:val="26"/>
          <w:szCs w:val="26"/>
        </w:rPr>
        <w:t xml:space="preserve"> </w:t>
      </w:r>
      <w:r w:rsidRPr="00C33510">
        <w:rPr>
          <w:rFonts w:ascii="Times New Roman" w:hAnsi="Times New Roman" w:cs="Times New Roman"/>
          <w:b/>
          <w:sz w:val="26"/>
          <w:szCs w:val="26"/>
        </w:rPr>
        <w:t>с</w:t>
      </w:r>
      <w:r w:rsidRPr="00C33510">
        <w:rPr>
          <w:rFonts w:ascii="Times New Roman" w:hAnsi="Times New Roman" w:cs="Times New Roman"/>
          <w:b/>
          <w:spacing w:val="-10"/>
          <w:sz w:val="26"/>
          <w:szCs w:val="26"/>
        </w:rPr>
        <w:t xml:space="preserve"> </w:t>
      </w:r>
      <w:r w:rsidRPr="00C33510">
        <w:rPr>
          <w:rFonts w:ascii="Times New Roman" w:hAnsi="Times New Roman" w:cs="Times New Roman"/>
          <w:b/>
          <w:sz w:val="26"/>
          <w:szCs w:val="26"/>
        </w:rPr>
        <w:t>дендропарком,</w:t>
      </w:r>
      <w:r w:rsidRPr="00C33510">
        <w:rPr>
          <w:rFonts w:ascii="Times New Roman" w:hAnsi="Times New Roman" w:cs="Times New Roman"/>
          <w:b/>
          <w:spacing w:val="-10"/>
          <w:sz w:val="26"/>
          <w:szCs w:val="26"/>
        </w:rPr>
        <w:t xml:space="preserve"> </w:t>
      </w:r>
      <w:r w:rsidRPr="00C33510">
        <w:rPr>
          <w:rFonts w:ascii="Times New Roman" w:hAnsi="Times New Roman" w:cs="Times New Roman"/>
          <w:b/>
          <w:sz w:val="26"/>
          <w:szCs w:val="26"/>
        </w:rPr>
        <w:t>образовательными</w:t>
      </w:r>
      <w:r w:rsidRPr="00C33510">
        <w:rPr>
          <w:rFonts w:ascii="Times New Roman" w:hAnsi="Times New Roman" w:cs="Times New Roman"/>
          <w:b/>
          <w:spacing w:val="-10"/>
          <w:sz w:val="26"/>
          <w:szCs w:val="26"/>
        </w:rPr>
        <w:t xml:space="preserve"> </w:t>
      </w:r>
      <w:r w:rsidRPr="00C33510">
        <w:rPr>
          <w:rFonts w:ascii="Times New Roman" w:hAnsi="Times New Roman" w:cs="Times New Roman"/>
          <w:b/>
          <w:sz w:val="26"/>
          <w:szCs w:val="26"/>
        </w:rPr>
        <w:t>модулями,</w:t>
      </w:r>
      <w:r w:rsidRPr="00C33510">
        <w:rPr>
          <w:rFonts w:ascii="Times New Roman" w:hAnsi="Times New Roman" w:cs="Times New Roman"/>
          <w:b/>
          <w:spacing w:val="-10"/>
          <w:sz w:val="26"/>
          <w:szCs w:val="26"/>
        </w:rPr>
        <w:t xml:space="preserve"> </w:t>
      </w:r>
      <w:r w:rsidRPr="00C33510">
        <w:rPr>
          <w:rFonts w:ascii="Times New Roman" w:hAnsi="Times New Roman" w:cs="Times New Roman"/>
          <w:b/>
          <w:sz w:val="26"/>
          <w:szCs w:val="26"/>
        </w:rPr>
        <w:t>экологически чистым энергоснабжением (разработка колледжа №26)</w:t>
      </w:r>
    </w:p>
    <w:p w14:paraId="47D654BC" w14:textId="3604B720" w:rsidR="00C33510" w:rsidRPr="00797C51" w:rsidRDefault="00797C51" w:rsidP="00797C51">
      <w:pPr>
        <w:jc w:val="both"/>
        <w:rPr>
          <w:rFonts w:ascii="Times New Roman" w:hAnsi="Times New Roman" w:cs="Times New Roman"/>
          <w:b/>
          <w:sz w:val="26"/>
          <w:szCs w:val="26"/>
          <w:u w:val="single"/>
        </w:rPr>
      </w:pPr>
      <w:r>
        <w:rPr>
          <w:rFonts w:ascii="Times New Roman" w:hAnsi="Times New Roman" w:cs="Times New Roman"/>
          <w:sz w:val="26"/>
          <w:szCs w:val="26"/>
        </w:rPr>
        <w:t xml:space="preserve">   </w:t>
      </w:r>
      <w:r w:rsidR="00880CB5" w:rsidRPr="00C33510">
        <w:rPr>
          <w:rFonts w:ascii="Times New Roman" w:hAnsi="Times New Roman" w:cs="Times New Roman"/>
          <w:sz w:val="26"/>
          <w:szCs w:val="26"/>
        </w:rPr>
        <w:t>Проект не потребует финансирования из городского бюджета в части энергообеспечения, что делает его устойчивым, экономически эффективным и примером разу</w:t>
      </w:r>
      <w:r w:rsidR="00051CC5" w:rsidRPr="00C33510">
        <w:rPr>
          <w:rFonts w:ascii="Times New Roman" w:hAnsi="Times New Roman" w:cs="Times New Roman"/>
          <w:sz w:val="26"/>
          <w:szCs w:val="26"/>
        </w:rPr>
        <w:t xml:space="preserve">много подхода к благоустройству, кроме того, послужит </w:t>
      </w:r>
      <w:r w:rsidR="00051CC5" w:rsidRPr="00797C51">
        <w:rPr>
          <w:rFonts w:ascii="Times New Roman" w:hAnsi="Times New Roman" w:cs="Times New Roman"/>
          <w:b/>
          <w:sz w:val="26"/>
          <w:szCs w:val="26"/>
          <w:u w:val="single"/>
        </w:rPr>
        <w:t>увековечению памяти павших героев и патриотическому воспитанию будущих поколений.</w:t>
      </w:r>
      <w:r w:rsidR="00C33510" w:rsidRPr="00797C51">
        <w:rPr>
          <w:rFonts w:ascii="Times New Roman" w:hAnsi="Times New Roman" w:cs="Times New Roman"/>
          <w:b/>
          <w:sz w:val="26"/>
          <w:szCs w:val="26"/>
          <w:u w:val="single"/>
        </w:rPr>
        <w:t xml:space="preserve"> </w:t>
      </w:r>
    </w:p>
    <w:p w14:paraId="30FD1C90" w14:textId="7CCF069B" w:rsidR="00880CB5" w:rsidRPr="00797C51" w:rsidRDefault="00797C51" w:rsidP="00797C51">
      <w:pPr>
        <w:jc w:val="both"/>
        <w:rPr>
          <w:rFonts w:ascii="Times New Roman" w:hAnsi="Times New Roman" w:cs="Times New Roman"/>
          <w:b/>
          <w:sz w:val="26"/>
          <w:szCs w:val="26"/>
          <w:u w:val="single"/>
        </w:rPr>
      </w:pPr>
      <w:r>
        <w:rPr>
          <w:rFonts w:ascii="Times New Roman" w:hAnsi="Times New Roman" w:cs="Times New Roman"/>
          <w:sz w:val="26"/>
          <w:szCs w:val="26"/>
        </w:rPr>
        <w:t xml:space="preserve">      </w:t>
      </w:r>
      <w:r w:rsidR="00C33510" w:rsidRPr="00797C51">
        <w:rPr>
          <w:rFonts w:ascii="Times New Roman" w:hAnsi="Times New Roman" w:cs="Times New Roman"/>
          <w:b/>
          <w:sz w:val="26"/>
          <w:szCs w:val="26"/>
          <w:u w:val="single"/>
        </w:rPr>
        <w:t>Кроме того, проект позволит полностью сохранить зеленую зону, береговую линию и восстановить имеющиеся постройки для дальнего использования по назначению.</w:t>
      </w:r>
    </w:p>
    <w:p w14:paraId="48F5123B" w14:textId="402D52DB" w:rsidR="00880CB5" w:rsidRPr="00C33510" w:rsidRDefault="00797C51" w:rsidP="00797C51">
      <w:pPr>
        <w:jc w:val="both"/>
        <w:rPr>
          <w:rFonts w:ascii="Times New Roman" w:hAnsi="Times New Roman" w:cs="Times New Roman"/>
          <w:sz w:val="26"/>
          <w:szCs w:val="26"/>
        </w:rPr>
      </w:pPr>
      <w:r>
        <w:rPr>
          <w:rFonts w:ascii="Times New Roman" w:hAnsi="Times New Roman" w:cs="Times New Roman"/>
          <w:sz w:val="26"/>
          <w:szCs w:val="26"/>
        </w:rPr>
        <w:t xml:space="preserve">      </w:t>
      </w:r>
      <w:r w:rsidR="007D628B" w:rsidRPr="00C33510">
        <w:rPr>
          <w:rFonts w:ascii="Times New Roman" w:hAnsi="Times New Roman" w:cs="Times New Roman"/>
          <w:sz w:val="26"/>
          <w:szCs w:val="26"/>
        </w:rPr>
        <w:t xml:space="preserve">За сохранение парковой зоны и </w:t>
      </w:r>
      <w:r w:rsidR="00880CB5" w:rsidRPr="00C33510">
        <w:rPr>
          <w:rFonts w:ascii="Times New Roman" w:hAnsi="Times New Roman" w:cs="Times New Roman"/>
          <w:sz w:val="26"/>
          <w:szCs w:val="26"/>
        </w:rPr>
        <w:t>создание Народного Парка</w:t>
      </w:r>
      <w:r w:rsidR="007D628B" w:rsidRPr="00C33510">
        <w:rPr>
          <w:rFonts w:ascii="Times New Roman" w:hAnsi="Times New Roman" w:cs="Times New Roman"/>
          <w:sz w:val="26"/>
          <w:szCs w:val="26"/>
        </w:rPr>
        <w:t xml:space="preserve"> подписались более 5000 жителей района</w:t>
      </w:r>
      <w:r w:rsidR="00880CB5" w:rsidRPr="00C33510">
        <w:rPr>
          <w:rFonts w:ascii="Times New Roman" w:hAnsi="Times New Roman" w:cs="Times New Roman"/>
          <w:sz w:val="26"/>
          <w:szCs w:val="26"/>
        </w:rPr>
        <w:t>. Наши обращения в управу, префектуру и другие инстанции остаются без конкретного ответа. Нас не принимают на личные встречи, а приходят лишь формальные отписки. Это подрывает доверие к региональной исполнительной власти и деморализует активных граждан, искренне болеющих за свою страну и готовых участвовать в её развитии.</w:t>
      </w:r>
    </w:p>
    <w:p w14:paraId="3EDBB262" w14:textId="6688B01A" w:rsidR="007D628B" w:rsidRPr="00C33510" w:rsidRDefault="007D628B" w:rsidP="00C33510">
      <w:pPr>
        <w:spacing w:line="360" w:lineRule="auto"/>
        <w:jc w:val="both"/>
        <w:rPr>
          <w:rFonts w:ascii="Times New Roman" w:hAnsi="Times New Roman" w:cs="Times New Roman"/>
          <w:sz w:val="26"/>
          <w:szCs w:val="26"/>
        </w:rPr>
      </w:pPr>
      <w:r w:rsidRPr="00C33510">
        <w:rPr>
          <w:rFonts w:ascii="Times New Roman" w:hAnsi="Times New Roman" w:cs="Times New Roman"/>
          <w:sz w:val="26"/>
          <w:szCs w:val="26"/>
        </w:rPr>
        <w:t>. Мы надеемся, что только Вы сможете помочь в реализации этого значимого патриотического проекта, который позволит сохранить природу, станет примером взаимод</w:t>
      </w:r>
      <w:r w:rsidR="00880CB5" w:rsidRPr="00C33510">
        <w:rPr>
          <w:rFonts w:ascii="Times New Roman" w:hAnsi="Times New Roman" w:cs="Times New Roman"/>
          <w:sz w:val="26"/>
          <w:szCs w:val="26"/>
        </w:rPr>
        <w:t>е</w:t>
      </w:r>
      <w:r w:rsidRPr="00C33510">
        <w:rPr>
          <w:rFonts w:ascii="Times New Roman" w:hAnsi="Times New Roman" w:cs="Times New Roman"/>
          <w:sz w:val="26"/>
          <w:szCs w:val="26"/>
        </w:rPr>
        <w:t>йствия власти и народа.</w:t>
      </w:r>
    </w:p>
    <w:p w14:paraId="0B10B10D" w14:textId="77777777" w:rsidR="00ED0E8F" w:rsidRDefault="00ED0E8F" w:rsidP="00C33510">
      <w:pPr>
        <w:spacing w:line="360" w:lineRule="auto"/>
        <w:jc w:val="both"/>
        <w:rPr>
          <w:rFonts w:ascii="Times New Roman" w:hAnsi="Times New Roman" w:cs="Times New Roman"/>
          <w:sz w:val="26"/>
          <w:szCs w:val="26"/>
        </w:rPr>
      </w:pPr>
    </w:p>
    <w:p w14:paraId="0E0CCA48" w14:textId="37862156" w:rsidR="006A1DE9" w:rsidRPr="00C33510" w:rsidRDefault="00720BA8" w:rsidP="00C33510">
      <w:pPr>
        <w:spacing w:line="360" w:lineRule="auto"/>
        <w:jc w:val="both"/>
        <w:rPr>
          <w:rFonts w:ascii="Times New Roman" w:hAnsi="Times New Roman" w:cs="Times New Roman"/>
          <w:b/>
          <w:sz w:val="26"/>
          <w:szCs w:val="26"/>
        </w:rPr>
      </w:pPr>
      <w:r w:rsidRPr="00C33510">
        <w:rPr>
          <w:rFonts w:ascii="Times New Roman" w:hAnsi="Times New Roman" w:cs="Times New Roman"/>
          <w:b/>
          <w:sz w:val="26"/>
          <w:szCs w:val="26"/>
        </w:rPr>
        <w:t xml:space="preserve">  </w:t>
      </w:r>
      <w:r w:rsidR="00055815">
        <w:rPr>
          <w:rFonts w:ascii="Times New Roman" w:hAnsi="Times New Roman" w:cs="Times New Roman"/>
          <w:b/>
          <w:sz w:val="26"/>
          <w:szCs w:val="26"/>
        </w:rPr>
        <w:t xml:space="preserve">                  </w:t>
      </w:r>
      <w:r w:rsidR="006A1DE9" w:rsidRPr="00C33510">
        <w:rPr>
          <w:rFonts w:ascii="Times New Roman" w:hAnsi="Times New Roman" w:cs="Times New Roman"/>
          <w:b/>
          <w:sz w:val="26"/>
          <w:szCs w:val="26"/>
          <w:u w:val="single"/>
        </w:rPr>
        <w:t>Просим Вас</w:t>
      </w:r>
      <w:r w:rsidR="006A1DE9" w:rsidRPr="00C33510">
        <w:rPr>
          <w:rFonts w:ascii="Times New Roman" w:hAnsi="Times New Roman" w:cs="Times New Roman"/>
          <w:b/>
          <w:sz w:val="26"/>
          <w:szCs w:val="26"/>
        </w:rPr>
        <w:t>:</w:t>
      </w:r>
    </w:p>
    <w:p w14:paraId="2777A898" w14:textId="348B882A" w:rsidR="00CE7ECE" w:rsidRDefault="00C33510" w:rsidP="00CE7ECE">
      <w:pPr>
        <w:pStyle w:val="a3"/>
        <w:numPr>
          <w:ilvl w:val="0"/>
          <w:numId w:val="6"/>
        </w:numPr>
        <w:spacing w:line="360" w:lineRule="auto"/>
        <w:jc w:val="both"/>
        <w:rPr>
          <w:rFonts w:ascii="Times New Roman" w:hAnsi="Times New Roman" w:cs="Times New Roman"/>
          <w:bCs/>
          <w:sz w:val="26"/>
          <w:szCs w:val="26"/>
        </w:rPr>
      </w:pPr>
      <w:r w:rsidRPr="00CE7ECE">
        <w:rPr>
          <w:rFonts w:ascii="Times New Roman" w:hAnsi="Times New Roman" w:cs="Times New Roman"/>
          <w:bCs/>
          <w:sz w:val="26"/>
          <w:szCs w:val="26"/>
        </w:rPr>
        <w:t xml:space="preserve">Донести данную информацию о сложившейся ситуации вокруг территории «Трудовых резервов» до сведения Правительства Москвы (мэра С.С. </w:t>
      </w:r>
      <w:proofErr w:type="spellStart"/>
      <w:r w:rsidRPr="00CE7ECE">
        <w:rPr>
          <w:rFonts w:ascii="Times New Roman" w:hAnsi="Times New Roman" w:cs="Times New Roman"/>
          <w:bCs/>
          <w:sz w:val="26"/>
          <w:szCs w:val="26"/>
        </w:rPr>
        <w:t>Собянина</w:t>
      </w:r>
      <w:proofErr w:type="spellEnd"/>
      <w:r w:rsidRPr="00CE7ECE">
        <w:rPr>
          <w:rFonts w:ascii="Times New Roman" w:hAnsi="Times New Roman" w:cs="Times New Roman"/>
          <w:bCs/>
          <w:sz w:val="26"/>
          <w:szCs w:val="26"/>
        </w:rPr>
        <w:t xml:space="preserve">, заместителя мэра по градостроительству Ефимова В.В. и министра </w:t>
      </w:r>
      <w:proofErr w:type="spellStart"/>
      <w:r w:rsidRPr="00CE7ECE">
        <w:rPr>
          <w:rFonts w:ascii="Times New Roman" w:hAnsi="Times New Roman" w:cs="Times New Roman"/>
          <w:bCs/>
          <w:sz w:val="26"/>
          <w:szCs w:val="26"/>
        </w:rPr>
        <w:t>Овчинского</w:t>
      </w:r>
      <w:proofErr w:type="spellEnd"/>
      <w:r w:rsidRPr="00CE7ECE">
        <w:rPr>
          <w:rFonts w:ascii="Times New Roman" w:hAnsi="Times New Roman" w:cs="Times New Roman"/>
          <w:bCs/>
          <w:sz w:val="26"/>
          <w:szCs w:val="26"/>
        </w:rPr>
        <w:t xml:space="preserve"> В.А.)</w:t>
      </w:r>
      <w:r w:rsidR="00312DD4" w:rsidRPr="00CE7ECE">
        <w:rPr>
          <w:rFonts w:ascii="Times New Roman" w:hAnsi="Times New Roman" w:cs="Times New Roman"/>
          <w:bCs/>
          <w:sz w:val="26"/>
          <w:szCs w:val="26"/>
        </w:rPr>
        <w:t xml:space="preserve"> и потребовать расторжения договора аренды</w:t>
      </w:r>
      <w:r w:rsidR="007123EE" w:rsidRPr="00CE7ECE">
        <w:rPr>
          <w:rFonts w:ascii="Times New Roman" w:hAnsi="Times New Roman" w:cs="Times New Roman"/>
          <w:bCs/>
          <w:sz w:val="26"/>
          <w:szCs w:val="26"/>
        </w:rPr>
        <w:t xml:space="preserve"> с АО “СК </w:t>
      </w:r>
      <w:r w:rsidR="002C1FD4" w:rsidRPr="00CE7ECE">
        <w:rPr>
          <w:rFonts w:ascii="Times New Roman" w:hAnsi="Times New Roman" w:cs="Times New Roman"/>
          <w:bCs/>
          <w:sz w:val="26"/>
          <w:szCs w:val="26"/>
        </w:rPr>
        <w:t>СТАРТ</w:t>
      </w:r>
      <w:r w:rsidR="007123EE" w:rsidRPr="00CE7ECE">
        <w:rPr>
          <w:rFonts w:ascii="Times New Roman" w:hAnsi="Times New Roman" w:cs="Times New Roman"/>
          <w:bCs/>
          <w:sz w:val="26"/>
          <w:szCs w:val="26"/>
        </w:rPr>
        <w:t xml:space="preserve">” </w:t>
      </w:r>
      <w:r w:rsidR="002C1FD4" w:rsidRPr="00CE7ECE">
        <w:rPr>
          <w:rFonts w:ascii="Times New Roman" w:hAnsi="Times New Roman" w:cs="Times New Roman"/>
          <w:bCs/>
          <w:sz w:val="26"/>
          <w:szCs w:val="26"/>
        </w:rPr>
        <w:t xml:space="preserve">и возвращения земли </w:t>
      </w:r>
      <w:r w:rsidR="00ED0E8F" w:rsidRPr="00CE7ECE">
        <w:rPr>
          <w:rFonts w:ascii="Times New Roman" w:hAnsi="Times New Roman" w:cs="Times New Roman"/>
          <w:bCs/>
          <w:sz w:val="26"/>
          <w:szCs w:val="26"/>
        </w:rPr>
        <w:t>в собственность города</w:t>
      </w:r>
      <w:r w:rsidR="003B0E64" w:rsidRPr="00CE7ECE">
        <w:rPr>
          <w:rFonts w:ascii="Times New Roman" w:hAnsi="Times New Roman" w:cs="Times New Roman"/>
          <w:bCs/>
          <w:sz w:val="26"/>
          <w:szCs w:val="26"/>
        </w:rPr>
        <w:t xml:space="preserve"> для последующего устройства </w:t>
      </w:r>
      <w:r w:rsidR="005349E6" w:rsidRPr="00CE7ECE">
        <w:rPr>
          <w:rFonts w:ascii="Times New Roman" w:hAnsi="Times New Roman" w:cs="Times New Roman"/>
          <w:bCs/>
          <w:sz w:val="26"/>
          <w:szCs w:val="26"/>
        </w:rPr>
        <w:t xml:space="preserve">здесь </w:t>
      </w:r>
      <w:r w:rsidR="003B0E64" w:rsidRPr="00CE7ECE">
        <w:rPr>
          <w:rFonts w:ascii="Times New Roman" w:hAnsi="Times New Roman" w:cs="Times New Roman"/>
          <w:bCs/>
          <w:sz w:val="26"/>
          <w:szCs w:val="26"/>
        </w:rPr>
        <w:t>обещанного жителям еще в 2018 году парка.</w:t>
      </w:r>
    </w:p>
    <w:p w14:paraId="67F38EE5" w14:textId="77777777" w:rsidR="00CE7ECE" w:rsidRDefault="00CE7ECE" w:rsidP="00CE7ECE">
      <w:pPr>
        <w:pStyle w:val="a3"/>
        <w:spacing w:line="360" w:lineRule="auto"/>
        <w:jc w:val="both"/>
        <w:rPr>
          <w:rFonts w:ascii="Times New Roman" w:hAnsi="Times New Roman" w:cs="Times New Roman"/>
          <w:bCs/>
          <w:sz w:val="26"/>
          <w:szCs w:val="26"/>
        </w:rPr>
      </w:pPr>
    </w:p>
    <w:p w14:paraId="3F6FC850" w14:textId="77777777" w:rsidR="00CE7ECE" w:rsidRDefault="006A1DE9" w:rsidP="00CE7ECE">
      <w:pPr>
        <w:pStyle w:val="a3"/>
        <w:numPr>
          <w:ilvl w:val="0"/>
          <w:numId w:val="6"/>
        </w:numPr>
        <w:spacing w:line="360" w:lineRule="auto"/>
        <w:jc w:val="both"/>
        <w:rPr>
          <w:rFonts w:ascii="Times New Roman" w:hAnsi="Times New Roman" w:cs="Times New Roman"/>
          <w:bCs/>
          <w:sz w:val="26"/>
          <w:szCs w:val="26"/>
        </w:rPr>
      </w:pPr>
      <w:r w:rsidRPr="00CE7ECE">
        <w:rPr>
          <w:rFonts w:ascii="Times New Roman" w:hAnsi="Times New Roman" w:cs="Times New Roman"/>
          <w:bCs/>
          <w:sz w:val="26"/>
          <w:szCs w:val="26"/>
        </w:rPr>
        <w:t xml:space="preserve">Поддержать реализацию проекта </w:t>
      </w:r>
      <w:r w:rsidR="002873D7" w:rsidRPr="00CE7ECE">
        <w:rPr>
          <w:rFonts w:ascii="Times New Roman" w:hAnsi="Times New Roman" w:cs="Times New Roman"/>
          <w:bCs/>
          <w:sz w:val="26"/>
          <w:szCs w:val="26"/>
        </w:rPr>
        <w:t xml:space="preserve">Народного </w:t>
      </w:r>
      <w:r w:rsidRPr="00CE7ECE">
        <w:rPr>
          <w:rFonts w:ascii="Times New Roman" w:hAnsi="Times New Roman" w:cs="Times New Roman"/>
          <w:bCs/>
          <w:sz w:val="26"/>
          <w:szCs w:val="26"/>
        </w:rPr>
        <w:t>Парка Героев СВО и ВОВ на территории «Трудовых резервов» в честь 80-летия Победы</w:t>
      </w:r>
    </w:p>
    <w:p w14:paraId="3E648A71" w14:textId="77777777" w:rsidR="00CE7ECE" w:rsidRPr="00CE7ECE" w:rsidRDefault="00CE7ECE" w:rsidP="00CE7ECE">
      <w:pPr>
        <w:pStyle w:val="a3"/>
        <w:rPr>
          <w:rFonts w:ascii="Times New Roman" w:hAnsi="Times New Roman" w:cs="Times New Roman"/>
          <w:bCs/>
          <w:sz w:val="28"/>
          <w:szCs w:val="28"/>
        </w:rPr>
      </w:pPr>
    </w:p>
    <w:p w14:paraId="5B2347DF" w14:textId="1207653D" w:rsidR="00CE7ECE" w:rsidRPr="00CE7ECE" w:rsidRDefault="00CE7ECE" w:rsidP="00CE7ECE">
      <w:pPr>
        <w:pStyle w:val="a3"/>
        <w:numPr>
          <w:ilvl w:val="0"/>
          <w:numId w:val="6"/>
        </w:numPr>
        <w:spacing w:line="360" w:lineRule="auto"/>
        <w:jc w:val="both"/>
        <w:rPr>
          <w:rFonts w:ascii="Times New Roman" w:hAnsi="Times New Roman" w:cs="Times New Roman"/>
          <w:bCs/>
          <w:sz w:val="26"/>
          <w:szCs w:val="26"/>
        </w:rPr>
      </w:pPr>
      <w:r w:rsidRPr="00CE7ECE">
        <w:rPr>
          <w:rFonts w:ascii="Times New Roman" w:hAnsi="Times New Roman" w:cs="Times New Roman"/>
          <w:bCs/>
          <w:sz w:val="28"/>
          <w:szCs w:val="28"/>
        </w:rPr>
        <w:t xml:space="preserve">Направить </w:t>
      </w:r>
      <w:r>
        <w:rPr>
          <w:rFonts w:ascii="Times New Roman" w:hAnsi="Times New Roman" w:cs="Times New Roman"/>
          <w:bCs/>
          <w:sz w:val="28"/>
          <w:szCs w:val="28"/>
        </w:rPr>
        <w:t>депутатский запрос</w:t>
      </w:r>
      <w:r w:rsidRPr="00CE7ECE">
        <w:rPr>
          <w:rFonts w:ascii="Times New Roman" w:hAnsi="Times New Roman" w:cs="Times New Roman"/>
          <w:bCs/>
          <w:sz w:val="28"/>
          <w:szCs w:val="28"/>
        </w:rPr>
        <w:t xml:space="preserve"> в прокуратуру </w:t>
      </w:r>
      <w:r w:rsidRPr="00CE7ECE">
        <w:rPr>
          <w:rFonts w:ascii="Times New Roman" w:hAnsi="Times New Roman" w:cs="Times New Roman"/>
          <w:bCs/>
          <w:color w:val="1A1A1A"/>
          <w:sz w:val="28"/>
          <w:szCs w:val="28"/>
        </w:rPr>
        <w:t>для инициации комплексной проверки деятельности АО «СК СТАРТ» (ИНН </w:t>
      </w:r>
      <w:r w:rsidRPr="00CE7ECE">
        <w:rPr>
          <w:rStyle w:val="wmi-callto"/>
          <w:rFonts w:ascii="Times New Roman" w:eastAsia="Calibri" w:hAnsi="Times New Roman" w:cs="Times New Roman"/>
          <w:bCs/>
          <w:color w:val="1A1A1A"/>
          <w:sz w:val="28"/>
          <w:szCs w:val="28"/>
        </w:rPr>
        <w:t>7733254111</w:t>
      </w:r>
      <w:r w:rsidRPr="00CE7ECE">
        <w:rPr>
          <w:rFonts w:ascii="Times New Roman" w:hAnsi="Times New Roman" w:cs="Times New Roman"/>
          <w:bCs/>
          <w:color w:val="1A1A1A"/>
          <w:sz w:val="28"/>
          <w:szCs w:val="28"/>
        </w:rPr>
        <w:t>) на предмет:</w:t>
      </w:r>
    </w:p>
    <w:p w14:paraId="738919E3" w14:textId="77777777" w:rsidR="00CE7ECE" w:rsidRPr="00CE7ECE" w:rsidRDefault="00CE7ECE" w:rsidP="00CE7ECE">
      <w:pPr>
        <w:pStyle w:val="a6"/>
        <w:numPr>
          <w:ilvl w:val="0"/>
          <w:numId w:val="5"/>
        </w:numPr>
        <w:shd w:val="clear" w:color="auto" w:fill="FFFFFF"/>
        <w:spacing w:before="0" w:beforeAutospacing="0" w:after="0" w:afterAutospacing="0"/>
        <w:rPr>
          <w:bCs/>
          <w:color w:val="1A1A1A"/>
          <w:sz w:val="28"/>
          <w:szCs w:val="28"/>
        </w:rPr>
      </w:pPr>
      <w:r w:rsidRPr="00CE7ECE">
        <w:rPr>
          <w:bCs/>
          <w:color w:val="1A1A1A"/>
          <w:sz w:val="28"/>
          <w:szCs w:val="28"/>
        </w:rPr>
        <w:t>соответствия условий аренды градостроительным и санитарным нормам;</w:t>
      </w:r>
    </w:p>
    <w:p w14:paraId="6DB31E89" w14:textId="77777777" w:rsidR="00CE7ECE" w:rsidRPr="00CE7ECE" w:rsidRDefault="00CE7ECE" w:rsidP="00CE7ECE">
      <w:pPr>
        <w:pStyle w:val="a6"/>
        <w:numPr>
          <w:ilvl w:val="0"/>
          <w:numId w:val="5"/>
        </w:numPr>
        <w:shd w:val="clear" w:color="auto" w:fill="FFFFFF"/>
        <w:spacing w:before="0" w:beforeAutospacing="0" w:after="0" w:afterAutospacing="0" w:line="276" w:lineRule="auto"/>
        <w:rPr>
          <w:bCs/>
          <w:color w:val="1A1A1A"/>
          <w:sz w:val="28"/>
          <w:szCs w:val="28"/>
        </w:rPr>
      </w:pPr>
      <w:r w:rsidRPr="00CE7ECE">
        <w:rPr>
          <w:bCs/>
          <w:color w:val="1A1A1A"/>
          <w:sz w:val="28"/>
          <w:szCs w:val="28"/>
        </w:rPr>
        <w:lastRenderedPageBreak/>
        <w:t>соблюдения экологических требований и правил обращения с озеленённой территорией и прибрежной зоной;</w:t>
      </w:r>
    </w:p>
    <w:p w14:paraId="0BA75E64" w14:textId="77777777" w:rsidR="00CE7ECE" w:rsidRPr="00CE7ECE" w:rsidRDefault="00CE7ECE" w:rsidP="00CE7ECE">
      <w:pPr>
        <w:pStyle w:val="a6"/>
        <w:numPr>
          <w:ilvl w:val="0"/>
          <w:numId w:val="5"/>
        </w:numPr>
        <w:shd w:val="clear" w:color="auto" w:fill="FFFFFF"/>
        <w:spacing w:before="0" w:beforeAutospacing="0" w:after="0" w:afterAutospacing="0" w:line="276" w:lineRule="auto"/>
        <w:rPr>
          <w:bCs/>
          <w:color w:val="1A1A1A"/>
          <w:sz w:val="28"/>
          <w:szCs w:val="28"/>
        </w:rPr>
      </w:pPr>
      <w:r w:rsidRPr="00CE7ECE">
        <w:rPr>
          <w:bCs/>
          <w:color w:val="1A1A1A"/>
          <w:sz w:val="28"/>
          <w:szCs w:val="28"/>
        </w:rPr>
        <w:t>финансово-хозяйственной деятельности;</w:t>
      </w:r>
    </w:p>
    <w:p w14:paraId="2EDCD61B" w14:textId="77777777" w:rsidR="00CE7ECE" w:rsidRPr="00CE7ECE" w:rsidRDefault="00CE7ECE" w:rsidP="00CE7ECE">
      <w:pPr>
        <w:pStyle w:val="a6"/>
        <w:numPr>
          <w:ilvl w:val="0"/>
          <w:numId w:val="5"/>
        </w:numPr>
        <w:shd w:val="clear" w:color="auto" w:fill="FFFFFF"/>
        <w:spacing w:before="0" w:beforeAutospacing="0" w:after="0" w:afterAutospacing="0" w:line="276" w:lineRule="auto"/>
        <w:rPr>
          <w:bCs/>
          <w:color w:val="1A1A1A"/>
          <w:sz w:val="28"/>
          <w:szCs w:val="28"/>
        </w:rPr>
      </w:pPr>
      <w:r w:rsidRPr="00CE7ECE">
        <w:rPr>
          <w:bCs/>
          <w:color w:val="1A1A1A"/>
          <w:sz w:val="28"/>
          <w:szCs w:val="28"/>
        </w:rPr>
        <w:t>пожарной и антитеррористической безопасности офиса, помещений, используемых АО «СК СТАРТ»;</w:t>
      </w:r>
    </w:p>
    <w:p w14:paraId="690E90FD" w14:textId="77777777" w:rsidR="00CE7ECE" w:rsidRPr="00CE7ECE" w:rsidRDefault="00CE7ECE" w:rsidP="00CE7ECE">
      <w:pPr>
        <w:pStyle w:val="a6"/>
        <w:numPr>
          <w:ilvl w:val="0"/>
          <w:numId w:val="5"/>
        </w:numPr>
        <w:shd w:val="clear" w:color="auto" w:fill="FFFFFF"/>
        <w:spacing w:before="0" w:beforeAutospacing="0" w:after="0" w:afterAutospacing="0" w:line="276" w:lineRule="auto"/>
        <w:rPr>
          <w:bCs/>
          <w:color w:val="1A1A1A"/>
          <w:sz w:val="28"/>
          <w:szCs w:val="28"/>
        </w:rPr>
      </w:pPr>
      <w:r w:rsidRPr="00CE7ECE">
        <w:rPr>
          <w:bCs/>
          <w:color w:val="1A1A1A"/>
          <w:sz w:val="28"/>
          <w:szCs w:val="28"/>
        </w:rPr>
        <w:t>достоверности и соответствия требованиям действующего законодательства информации, поданной арендатором при заключении договора.</w:t>
      </w:r>
    </w:p>
    <w:p w14:paraId="2B2AC6BF" w14:textId="6EDD292D" w:rsidR="00797C51" w:rsidRDefault="00797C51" w:rsidP="00C33510">
      <w:pPr>
        <w:spacing w:line="360" w:lineRule="auto"/>
        <w:jc w:val="both"/>
        <w:rPr>
          <w:rFonts w:ascii="Times New Roman" w:hAnsi="Times New Roman" w:cs="Times New Roman"/>
          <w:b/>
          <w:sz w:val="26"/>
          <w:szCs w:val="26"/>
          <w:u w:val="single"/>
        </w:rPr>
      </w:pPr>
    </w:p>
    <w:p w14:paraId="53AF0FF1" w14:textId="77777777" w:rsidR="00797C51" w:rsidRDefault="00797C51" w:rsidP="00C33510">
      <w:pPr>
        <w:spacing w:line="360" w:lineRule="auto"/>
        <w:jc w:val="both"/>
        <w:rPr>
          <w:rFonts w:ascii="Times New Roman" w:hAnsi="Times New Roman" w:cs="Times New Roman"/>
          <w:b/>
          <w:sz w:val="26"/>
          <w:szCs w:val="26"/>
          <w:u w:val="single"/>
        </w:rPr>
      </w:pPr>
    </w:p>
    <w:p w14:paraId="1E798C2A" w14:textId="77777777" w:rsidR="00797C51" w:rsidRDefault="00797C51" w:rsidP="00C33510">
      <w:pPr>
        <w:spacing w:line="360" w:lineRule="auto"/>
        <w:jc w:val="both"/>
        <w:rPr>
          <w:rFonts w:ascii="Times New Roman" w:hAnsi="Times New Roman" w:cs="Times New Roman"/>
          <w:b/>
          <w:sz w:val="26"/>
          <w:szCs w:val="26"/>
          <w:u w:val="single"/>
        </w:rPr>
      </w:pPr>
    </w:p>
    <w:p w14:paraId="61F85FAC" w14:textId="4D468630" w:rsidR="00797C51" w:rsidRPr="00797C51" w:rsidRDefault="00797C51" w:rsidP="00C33510">
      <w:pPr>
        <w:spacing w:line="360" w:lineRule="auto"/>
        <w:jc w:val="both"/>
        <w:rPr>
          <w:rFonts w:ascii="Times New Roman" w:hAnsi="Times New Roman" w:cs="Times New Roman"/>
          <w:sz w:val="26"/>
          <w:szCs w:val="26"/>
        </w:rPr>
      </w:pPr>
      <w:r w:rsidRPr="00797C51">
        <w:rPr>
          <w:rFonts w:ascii="Times New Roman" w:hAnsi="Times New Roman" w:cs="Times New Roman"/>
          <w:sz w:val="26"/>
          <w:szCs w:val="26"/>
        </w:rPr>
        <w:t>С уважением:</w:t>
      </w:r>
    </w:p>
    <w:p w14:paraId="2596C963" w14:textId="24B8AEA9" w:rsidR="00797C51" w:rsidRPr="00797C51" w:rsidRDefault="00797C51" w:rsidP="00C33510">
      <w:pPr>
        <w:spacing w:line="360" w:lineRule="auto"/>
        <w:jc w:val="both"/>
        <w:rPr>
          <w:rFonts w:ascii="Times New Roman" w:hAnsi="Times New Roman" w:cs="Times New Roman"/>
          <w:sz w:val="26"/>
          <w:szCs w:val="26"/>
        </w:rPr>
      </w:pPr>
    </w:p>
    <w:p w14:paraId="5C115F1C" w14:textId="2548DBEE" w:rsidR="00797C51" w:rsidRPr="00797C51" w:rsidRDefault="00797C51" w:rsidP="00C33510">
      <w:pPr>
        <w:spacing w:line="36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w:t>
      </w:r>
    </w:p>
    <w:p w14:paraId="61A1DAD2" w14:textId="49C9CD16" w:rsidR="00797C51" w:rsidRPr="00797C51" w:rsidRDefault="00797C51" w:rsidP="00C33510">
      <w:pPr>
        <w:spacing w:line="360" w:lineRule="auto"/>
        <w:jc w:val="both"/>
        <w:rPr>
          <w:rFonts w:ascii="Times New Roman" w:hAnsi="Times New Roman" w:cs="Times New Roman"/>
          <w:sz w:val="26"/>
          <w:szCs w:val="26"/>
        </w:rPr>
      </w:pPr>
      <w:r w:rsidRPr="00797C51">
        <w:rPr>
          <w:rFonts w:ascii="Times New Roman" w:hAnsi="Times New Roman" w:cs="Times New Roman"/>
          <w:sz w:val="26"/>
          <w:szCs w:val="26"/>
        </w:rPr>
        <w:t>_______________________________</w:t>
      </w:r>
    </w:p>
    <w:p w14:paraId="5ABF7343" w14:textId="02142C88" w:rsidR="00797C51" w:rsidRPr="00797C51" w:rsidRDefault="00797C51" w:rsidP="00C33510">
      <w:pPr>
        <w:spacing w:line="360" w:lineRule="auto"/>
        <w:jc w:val="both"/>
        <w:rPr>
          <w:rFonts w:ascii="Times New Roman" w:hAnsi="Times New Roman" w:cs="Times New Roman"/>
          <w:sz w:val="26"/>
          <w:szCs w:val="26"/>
        </w:rPr>
      </w:pPr>
      <w:r w:rsidRPr="00797C51">
        <w:rPr>
          <w:rFonts w:ascii="Times New Roman" w:hAnsi="Times New Roman" w:cs="Times New Roman"/>
          <w:sz w:val="26"/>
          <w:szCs w:val="26"/>
        </w:rPr>
        <w:t>_______________________________</w:t>
      </w:r>
    </w:p>
    <w:p w14:paraId="3F633F24" w14:textId="6C1758D9" w:rsidR="00797C51" w:rsidRPr="00797C51" w:rsidRDefault="00797C51" w:rsidP="00C33510">
      <w:pPr>
        <w:spacing w:line="360" w:lineRule="auto"/>
        <w:jc w:val="both"/>
        <w:rPr>
          <w:rFonts w:ascii="Times New Roman" w:hAnsi="Times New Roman" w:cs="Times New Roman"/>
          <w:sz w:val="26"/>
          <w:szCs w:val="26"/>
        </w:rPr>
      </w:pPr>
      <w:r w:rsidRPr="00797C51">
        <w:rPr>
          <w:rFonts w:ascii="Times New Roman" w:hAnsi="Times New Roman" w:cs="Times New Roman"/>
          <w:sz w:val="26"/>
          <w:szCs w:val="26"/>
        </w:rPr>
        <w:t>___   _________________ 2025г.</w:t>
      </w:r>
    </w:p>
    <w:p w14:paraId="4A906C14" w14:textId="7DB5B810" w:rsidR="00797C51" w:rsidRPr="00C33510" w:rsidRDefault="00797C51" w:rsidP="00C33510">
      <w:pPr>
        <w:spacing w:line="360" w:lineRule="auto"/>
        <w:jc w:val="both"/>
        <w:rPr>
          <w:rFonts w:ascii="Times New Roman" w:hAnsi="Times New Roman" w:cs="Times New Roman"/>
          <w:b/>
          <w:sz w:val="26"/>
          <w:szCs w:val="26"/>
          <w:u w:val="single"/>
        </w:rPr>
      </w:pPr>
      <w:r>
        <w:rPr>
          <w:rFonts w:ascii="Times New Roman" w:hAnsi="Times New Roman" w:cs="Times New Roman"/>
          <w:b/>
          <w:sz w:val="26"/>
          <w:szCs w:val="26"/>
          <w:u w:val="single"/>
        </w:rPr>
        <w:t xml:space="preserve"> </w:t>
      </w:r>
    </w:p>
    <w:p w14:paraId="41BCC839" w14:textId="025A04AF" w:rsidR="00C33510" w:rsidRPr="00C33510" w:rsidRDefault="00C33510" w:rsidP="00C33510">
      <w:pPr>
        <w:spacing w:line="360" w:lineRule="auto"/>
        <w:jc w:val="both"/>
        <w:rPr>
          <w:rFonts w:ascii="Times New Roman" w:hAnsi="Times New Roman" w:cs="Times New Roman"/>
          <w:b/>
          <w:u w:val="single"/>
        </w:rPr>
      </w:pPr>
    </w:p>
    <w:p w14:paraId="5272561C" w14:textId="77777777" w:rsidR="00C33510" w:rsidRPr="00C33510" w:rsidRDefault="00C33510" w:rsidP="006A1DE9">
      <w:pPr>
        <w:spacing w:line="360" w:lineRule="auto"/>
        <w:jc w:val="both"/>
        <w:rPr>
          <w:rFonts w:ascii="Times New Roman" w:hAnsi="Times New Roman" w:cs="Times New Roman"/>
          <w:b/>
          <w:u w:val="single"/>
        </w:rPr>
      </w:pPr>
    </w:p>
    <w:sectPr w:rsidR="00C33510" w:rsidRPr="00C335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9746C"/>
    <w:multiLevelType w:val="hybridMultilevel"/>
    <w:tmpl w:val="2F645A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C26431"/>
    <w:multiLevelType w:val="hybridMultilevel"/>
    <w:tmpl w:val="10120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C476009"/>
    <w:multiLevelType w:val="hybridMultilevel"/>
    <w:tmpl w:val="744619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7D41A4"/>
    <w:multiLevelType w:val="hybridMultilevel"/>
    <w:tmpl w:val="C00AD29E"/>
    <w:lvl w:ilvl="0" w:tplc="DAC8B25A">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DF80B3B"/>
    <w:multiLevelType w:val="hybridMultilevel"/>
    <w:tmpl w:val="295E5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3282215"/>
    <w:multiLevelType w:val="hybridMultilevel"/>
    <w:tmpl w:val="724E7700"/>
    <w:lvl w:ilvl="0" w:tplc="1EA283B6">
      <w:numFmt w:val="bullet"/>
      <w:lvlText w:val=""/>
      <w:lvlJc w:val="left"/>
      <w:pPr>
        <w:ind w:left="734" w:hanging="360"/>
      </w:pPr>
      <w:rPr>
        <w:rFonts w:ascii="Symbol" w:eastAsia="Symbol" w:hAnsi="Symbol" w:cs="Symbol" w:hint="default"/>
        <w:b w:val="0"/>
        <w:bCs w:val="0"/>
        <w:i w:val="0"/>
        <w:iCs w:val="0"/>
        <w:spacing w:val="0"/>
        <w:w w:val="100"/>
        <w:sz w:val="24"/>
        <w:szCs w:val="24"/>
        <w:lang w:val="ru-RU" w:eastAsia="en-US" w:bidi="ar-SA"/>
      </w:rPr>
    </w:lvl>
    <w:lvl w:ilvl="1" w:tplc="77DA55E2">
      <w:numFmt w:val="bullet"/>
      <w:lvlText w:val="•"/>
      <w:lvlJc w:val="left"/>
      <w:pPr>
        <w:ind w:left="1615" w:hanging="360"/>
      </w:pPr>
      <w:rPr>
        <w:rFonts w:hint="default"/>
        <w:lang w:val="ru-RU" w:eastAsia="en-US" w:bidi="ar-SA"/>
      </w:rPr>
    </w:lvl>
    <w:lvl w:ilvl="2" w:tplc="39FE4864">
      <w:numFmt w:val="bullet"/>
      <w:lvlText w:val="•"/>
      <w:lvlJc w:val="left"/>
      <w:pPr>
        <w:ind w:left="2490" w:hanging="360"/>
      </w:pPr>
      <w:rPr>
        <w:rFonts w:hint="default"/>
        <w:lang w:val="ru-RU" w:eastAsia="en-US" w:bidi="ar-SA"/>
      </w:rPr>
    </w:lvl>
    <w:lvl w:ilvl="3" w:tplc="768C64C4">
      <w:numFmt w:val="bullet"/>
      <w:lvlText w:val="•"/>
      <w:lvlJc w:val="left"/>
      <w:pPr>
        <w:ind w:left="3365" w:hanging="360"/>
      </w:pPr>
      <w:rPr>
        <w:rFonts w:hint="default"/>
        <w:lang w:val="ru-RU" w:eastAsia="en-US" w:bidi="ar-SA"/>
      </w:rPr>
    </w:lvl>
    <w:lvl w:ilvl="4" w:tplc="0BDC781E">
      <w:numFmt w:val="bullet"/>
      <w:lvlText w:val="•"/>
      <w:lvlJc w:val="left"/>
      <w:pPr>
        <w:ind w:left="4240" w:hanging="360"/>
      </w:pPr>
      <w:rPr>
        <w:rFonts w:hint="default"/>
        <w:lang w:val="ru-RU" w:eastAsia="en-US" w:bidi="ar-SA"/>
      </w:rPr>
    </w:lvl>
    <w:lvl w:ilvl="5" w:tplc="AAB090AC">
      <w:numFmt w:val="bullet"/>
      <w:lvlText w:val="•"/>
      <w:lvlJc w:val="left"/>
      <w:pPr>
        <w:ind w:left="5116" w:hanging="360"/>
      </w:pPr>
      <w:rPr>
        <w:rFonts w:hint="default"/>
        <w:lang w:val="ru-RU" w:eastAsia="en-US" w:bidi="ar-SA"/>
      </w:rPr>
    </w:lvl>
    <w:lvl w:ilvl="6" w:tplc="B276CEB8">
      <w:numFmt w:val="bullet"/>
      <w:lvlText w:val="•"/>
      <w:lvlJc w:val="left"/>
      <w:pPr>
        <w:ind w:left="5991" w:hanging="360"/>
      </w:pPr>
      <w:rPr>
        <w:rFonts w:hint="default"/>
        <w:lang w:val="ru-RU" w:eastAsia="en-US" w:bidi="ar-SA"/>
      </w:rPr>
    </w:lvl>
    <w:lvl w:ilvl="7" w:tplc="F1643CF6">
      <w:numFmt w:val="bullet"/>
      <w:lvlText w:val="•"/>
      <w:lvlJc w:val="left"/>
      <w:pPr>
        <w:ind w:left="6866" w:hanging="360"/>
      </w:pPr>
      <w:rPr>
        <w:rFonts w:hint="default"/>
        <w:lang w:val="ru-RU" w:eastAsia="en-US" w:bidi="ar-SA"/>
      </w:rPr>
    </w:lvl>
    <w:lvl w:ilvl="8" w:tplc="2B10574A">
      <w:numFmt w:val="bullet"/>
      <w:lvlText w:val="•"/>
      <w:lvlJc w:val="left"/>
      <w:pPr>
        <w:ind w:left="7741" w:hanging="360"/>
      </w:pPr>
      <w:rPr>
        <w:rFonts w:hint="default"/>
        <w:lang w:val="ru-RU" w:eastAsia="en-US" w:bidi="ar-SA"/>
      </w:rPr>
    </w:lvl>
  </w:abstractNum>
  <w:num w:numId="1">
    <w:abstractNumId w:val="1"/>
  </w:num>
  <w:num w:numId="2">
    <w:abstractNumId w:val="2"/>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DE9"/>
    <w:rsid w:val="00014908"/>
    <w:rsid w:val="00015E35"/>
    <w:rsid w:val="00051CC5"/>
    <w:rsid w:val="00055815"/>
    <w:rsid w:val="00055FC0"/>
    <w:rsid w:val="002873D7"/>
    <w:rsid w:val="002C1FD4"/>
    <w:rsid w:val="002D77E0"/>
    <w:rsid w:val="00312DD4"/>
    <w:rsid w:val="0031741D"/>
    <w:rsid w:val="00396135"/>
    <w:rsid w:val="003A4E41"/>
    <w:rsid w:val="003B0E64"/>
    <w:rsid w:val="003B6847"/>
    <w:rsid w:val="0040422C"/>
    <w:rsid w:val="00426642"/>
    <w:rsid w:val="00494875"/>
    <w:rsid w:val="004B77CE"/>
    <w:rsid w:val="0052754A"/>
    <w:rsid w:val="00532A45"/>
    <w:rsid w:val="00533959"/>
    <w:rsid w:val="005349E6"/>
    <w:rsid w:val="005732F1"/>
    <w:rsid w:val="00585D13"/>
    <w:rsid w:val="005C29D6"/>
    <w:rsid w:val="005E61AF"/>
    <w:rsid w:val="00601999"/>
    <w:rsid w:val="006A1DE9"/>
    <w:rsid w:val="007123EE"/>
    <w:rsid w:val="00720BA8"/>
    <w:rsid w:val="007407D8"/>
    <w:rsid w:val="007644E3"/>
    <w:rsid w:val="00797C51"/>
    <w:rsid w:val="007C0610"/>
    <w:rsid w:val="007D628B"/>
    <w:rsid w:val="00845C93"/>
    <w:rsid w:val="00880CB5"/>
    <w:rsid w:val="00896C7C"/>
    <w:rsid w:val="008A22C6"/>
    <w:rsid w:val="008A4165"/>
    <w:rsid w:val="00910AF5"/>
    <w:rsid w:val="00942E55"/>
    <w:rsid w:val="009620AB"/>
    <w:rsid w:val="009F4221"/>
    <w:rsid w:val="00A035EB"/>
    <w:rsid w:val="00A737B7"/>
    <w:rsid w:val="00A90E88"/>
    <w:rsid w:val="00AD178E"/>
    <w:rsid w:val="00B53E85"/>
    <w:rsid w:val="00B811BA"/>
    <w:rsid w:val="00B92CFC"/>
    <w:rsid w:val="00BE7DC3"/>
    <w:rsid w:val="00C17E08"/>
    <w:rsid w:val="00C33510"/>
    <w:rsid w:val="00C705A3"/>
    <w:rsid w:val="00CE7ECE"/>
    <w:rsid w:val="00D537EB"/>
    <w:rsid w:val="00E04077"/>
    <w:rsid w:val="00E24F77"/>
    <w:rsid w:val="00ED0E8F"/>
    <w:rsid w:val="00F6585E"/>
    <w:rsid w:val="00FB5F29"/>
    <w:rsid w:val="00FD4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27DE0"/>
  <w15:chartTrackingRefBased/>
  <w15:docId w15:val="{CECEBC24-8BA6-3441-A2AC-CFD74E4C8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6A1DE9"/>
    <w:pPr>
      <w:ind w:left="720"/>
      <w:contextualSpacing/>
    </w:pPr>
  </w:style>
  <w:style w:type="paragraph" w:styleId="a4">
    <w:name w:val="Body Text"/>
    <w:basedOn w:val="a"/>
    <w:link w:val="a5"/>
    <w:uiPriority w:val="1"/>
    <w:qFormat/>
    <w:rsid w:val="0040422C"/>
    <w:pPr>
      <w:widowControl w:val="0"/>
      <w:autoSpaceDE w:val="0"/>
      <w:autoSpaceDN w:val="0"/>
      <w:ind w:left="14"/>
    </w:pPr>
    <w:rPr>
      <w:rFonts w:ascii="Times New Roman" w:eastAsia="Times New Roman" w:hAnsi="Times New Roman" w:cs="Times New Roman"/>
    </w:rPr>
  </w:style>
  <w:style w:type="character" w:customStyle="1" w:styleId="a5">
    <w:name w:val="Основной текст Знак"/>
    <w:basedOn w:val="a0"/>
    <w:link w:val="a4"/>
    <w:uiPriority w:val="1"/>
    <w:rsid w:val="0040422C"/>
    <w:rPr>
      <w:rFonts w:ascii="Times New Roman" w:eastAsia="Times New Roman" w:hAnsi="Times New Roman" w:cs="Times New Roman"/>
    </w:rPr>
  </w:style>
  <w:style w:type="paragraph" w:styleId="a6">
    <w:name w:val="Normal (Web)"/>
    <w:basedOn w:val="a"/>
    <w:uiPriority w:val="99"/>
    <w:semiHidden/>
    <w:unhideWhenUsed/>
    <w:rsid w:val="00CE7ECE"/>
    <w:pPr>
      <w:spacing w:before="100" w:beforeAutospacing="1" w:after="100" w:afterAutospacing="1"/>
    </w:pPr>
    <w:rPr>
      <w:rFonts w:ascii="Times New Roman" w:eastAsia="Times New Roman" w:hAnsi="Times New Roman" w:cs="Times New Roman"/>
      <w:lang w:eastAsia="ru-RU"/>
    </w:rPr>
  </w:style>
  <w:style w:type="character" w:customStyle="1" w:styleId="wmi-callto">
    <w:name w:val="wmi-callto"/>
    <w:basedOn w:val="a0"/>
    <w:rsid w:val="00CE7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1233</Words>
  <Characters>7031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2025-09-30T16:13:00Z</dcterms:created>
  <dcterms:modified xsi:type="dcterms:W3CDTF">2025-09-30T16:13:00Z</dcterms:modified>
</cp:coreProperties>
</file>